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A7FAA" w14:textId="77777777" w:rsidR="00D807EE" w:rsidRPr="00D807EE" w:rsidRDefault="00D807EE" w:rsidP="00D807EE">
      <w:pPr>
        <w:widowControl w:val="0"/>
        <w:shd w:val="clear" w:color="auto" w:fill="FFFFFF"/>
        <w:spacing w:after="0" w:line="240" w:lineRule="auto"/>
        <w:ind w:left="-284"/>
        <w:jc w:val="center"/>
        <w:rPr>
          <w:rFonts w:ascii="Times New Roman" w:eastAsia="Times New Roman" w:hAnsi="Times New Roman" w:cs="Times New Roman"/>
          <w:spacing w:val="8"/>
          <w:kern w:val="0"/>
          <w:sz w:val="28"/>
          <w:szCs w:val="28"/>
          <w:lang w:eastAsia="ru-RU"/>
          <w14:ligatures w14:val="none"/>
        </w:rPr>
      </w:pPr>
      <w:r w:rsidRPr="00D807EE">
        <w:rPr>
          <w:rFonts w:ascii="Times New Roman" w:eastAsia="Times New Roman" w:hAnsi="Times New Roman" w:cs="Times New Roman"/>
          <w:spacing w:val="8"/>
          <w:kern w:val="0"/>
          <w:sz w:val="28"/>
          <w:szCs w:val="28"/>
          <w:lang w:eastAsia="ru-RU"/>
          <w14:ligatures w14:val="none"/>
        </w:rPr>
        <w:t>Федеральное государственное образовательное бюджетное</w:t>
      </w:r>
    </w:p>
    <w:p w14:paraId="0000667E" w14:textId="77777777" w:rsidR="00D807EE" w:rsidRPr="00D807EE" w:rsidRDefault="00D807EE" w:rsidP="00D807EE">
      <w:pPr>
        <w:widowControl w:val="0"/>
        <w:shd w:val="clear" w:color="auto" w:fill="FFFFFF"/>
        <w:spacing w:after="0" w:line="240" w:lineRule="auto"/>
        <w:ind w:left="-284"/>
        <w:jc w:val="center"/>
        <w:rPr>
          <w:rFonts w:ascii="Times New Roman" w:eastAsia="Times New Roman" w:hAnsi="Times New Roman" w:cs="Times New Roman"/>
          <w:spacing w:val="8"/>
          <w:kern w:val="0"/>
          <w:sz w:val="28"/>
          <w:szCs w:val="28"/>
          <w:lang w:eastAsia="ru-RU"/>
          <w14:ligatures w14:val="none"/>
        </w:rPr>
      </w:pPr>
      <w:r w:rsidRPr="00D807EE">
        <w:rPr>
          <w:rFonts w:ascii="Times New Roman" w:eastAsia="Times New Roman" w:hAnsi="Times New Roman" w:cs="Times New Roman"/>
          <w:spacing w:val="8"/>
          <w:kern w:val="0"/>
          <w:sz w:val="28"/>
          <w:szCs w:val="28"/>
          <w:lang w:eastAsia="ru-RU"/>
          <w14:ligatures w14:val="none"/>
        </w:rPr>
        <w:t>учреждение высшего образования</w:t>
      </w:r>
    </w:p>
    <w:p w14:paraId="2A689910" w14:textId="77777777" w:rsidR="00D807EE" w:rsidRPr="00D807EE" w:rsidRDefault="00D807EE" w:rsidP="00D807EE">
      <w:pPr>
        <w:widowControl w:val="0"/>
        <w:shd w:val="clear" w:color="auto" w:fill="FFFFFF"/>
        <w:spacing w:after="0" w:line="240" w:lineRule="auto"/>
        <w:ind w:left="-284"/>
        <w:jc w:val="center"/>
        <w:rPr>
          <w:rFonts w:ascii="Times New Roman" w:eastAsia="Times New Roman" w:hAnsi="Times New Roman" w:cs="Times New Roman"/>
          <w:b/>
          <w:spacing w:val="8"/>
          <w:kern w:val="0"/>
          <w:sz w:val="24"/>
          <w:szCs w:val="24"/>
          <w:lang w:eastAsia="ru-RU"/>
          <w14:ligatures w14:val="none"/>
        </w:rPr>
      </w:pPr>
      <w:r w:rsidRPr="00D807EE">
        <w:rPr>
          <w:rFonts w:ascii="Times New Roman" w:eastAsia="Times New Roman" w:hAnsi="Times New Roman" w:cs="Times New Roman"/>
          <w:b/>
          <w:spacing w:val="8"/>
          <w:kern w:val="0"/>
          <w:sz w:val="24"/>
          <w:szCs w:val="24"/>
          <w:lang w:eastAsia="ru-RU"/>
          <w14:ligatures w14:val="none"/>
        </w:rPr>
        <w:t>«Финансовый университет при Правительстве Российской Федерации»</w:t>
      </w:r>
    </w:p>
    <w:p w14:paraId="09C4B184" w14:textId="77777777" w:rsidR="00D807EE" w:rsidRPr="00D807EE" w:rsidRDefault="00D807EE" w:rsidP="00D807EE">
      <w:pPr>
        <w:widowControl w:val="0"/>
        <w:shd w:val="clear" w:color="auto" w:fill="FFFFFF"/>
        <w:spacing w:after="0" w:line="240" w:lineRule="auto"/>
        <w:jc w:val="center"/>
        <w:rPr>
          <w:rFonts w:ascii="Times New Roman" w:eastAsia="Times New Roman" w:hAnsi="Times New Roman" w:cs="Times New Roman"/>
          <w:b/>
          <w:spacing w:val="8"/>
          <w:kern w:val="0"/>
          <w:sz w:val="28"/>
          <w:szCs w:val="28"/>
          <w:lang w:eastAsia="ru-RU"/>
          <w14:ligatures w14:val="none"/>
        </w:rPr>
      </w:pPr>
      <w:r w:rsidRPr="00D807EE">
        <w:rPr>
          <w:rFonts w:ascii="Times New Roman" w:eastAsia="Times New Roman" w:hAnsi="Times New Roman" w:cs="Times New Roman"/>
          <w:b/>
          <w:spacing w:val="8"/>
          <w:kern w:val="0"/>
          <w:sz w:val="28"/>
          <w:szCs w:val="28"/>
          <w:lang w:eastAsia="ru-RU"/>
          <w14:ligatures w14:val="none"/>
        </w:rPr>
        <w:t xml:space="preserve"> </w:t>
      </w:r>
    </w:p>
    <w:p w14:paraId="59DAC6C7" w14:textId="77777777" w:rsidR="00D807EE" w:rsidRPr="00D807EE" w:rsidRDefault="00D807EE" w:rsidP="00D807EE">
      <w:pPr>
        <w:widowControl w:val="0"/>
        <w:shd w:val="clear" w:color="auto" w:fill="FFFFFF"/>
        <w:spacing w:after="0" w:line="240" w:lineRule="auto"/>
        <w:jc w:val="center"/>
        <w:rPr>
          <w:rFonts w:ascii="Times New Roman" w:eastAsia="Times New Roman" w:hAnsi="Times New Roman" w:cs="Times New Roman"/>
          <w:b/>
          <w:spacing w:val="8"/>
          <w:kern w:val="0"/>
          <w:sz w:val="28"/>
          <w:szCs w:val="28"/>
          <w:lang w:eastAsia="ru-RU"/>
          <w14:ligatures w14:val="none"/>
        </w:rPr>
      </w:pPr>
      <w:r w:rsidRPr="00D807EE">
        <w:rPr>
          <w:rFonts w:ascii="Times New Roman" w:eastAsia="Times New Roman" w:hAnsi="Times New Roman" w:cs="Times New Roman"/>
          <w:b/>
          <w:spacing w:val="8"/>
          <w:kern w:val="0"/>
          <w:sz w:val="28"/>
          <w:szCs w:val="28"/>
          <w:lang w:eastAsia="ru-RU"/>
          <w14:ligatures w14:val="none"/>
        </w:rPr>
        <w:t>Уфимский филиал Финуниверситета</w:t>
      </w:r>
    </w:p>
    <w:p w14:paraId="3908B87B" w14:textId="77777777" w:rsidR="00D807EE" w:rsidRPr="00D807EE" w:rsidRDefault="00D807EE" w:rsidP="00D807EE">
      <w:pPr>
        <w:widowControl w:val="0"/>
        <w:spacing w:after="0" w:line="240" w:lineRule="auto"/>
        <w:jc w:val="center"/>
        <w:rPr>
          <w:rFonts w:ascii="Times New Roman" w:eastAsia="Times New Roman" w:hAnsi="Times New Roman" w:cs="Times New Roman"/>
          <w:spacing w:val="8"/>
          <w:kern w:val="0"/>
          <w:sz w:val="28"/>
          <w:szCs w:val="28"/>
          <w:lang w:eastAsia="ru-RU"/>
          <w14:ligatures w14:val="none"/>
        </w:rPr>
      </w:pPr>
    </w:p>
    <w:p w14:paraId="1E9A07A6"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1624314A"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0583B063"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28128AE7"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6A677796"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1E63B420"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7201E20D"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4D49EFED"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288643D2"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41E49845"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79B265C1"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p>
    <w:p w14:paraId="4BF6A362" w14:textId="77777777" w:rsidR="00D807EE" w:rsidRPr="00D807EE" w:rsidRDefault="00D807EE" w:rsidP="00D807EE">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ФОНД ОЦЕНОЧНЫХ СРЕДСТВ</w:t>
      </w:r>
    </w:p>
    <w:p w14:paraId="4FE6D39F" w14:textId="77777777" w:rsidR="00D807EE" w:rsidRPr="00D807EE" w:rsidRDefault="00D807EE" w:rsidP="00D807EE">
      <w:pPr>
        <w:widowControl w:val="0"/>
        <w:spacing w:after="0" w:line="240" w:lineRule="auto"/>
        <w:jc w:val="center"/>
        <w:rPr>
          <w:rFonts w:ascii="Times New Roman" w:eastAsia="Times New Roman" w:hAnsi="Times New Roman" w:cs="Times New Roman"/>
          <w:kern w:val="0"/>
          <w:sz w:val="28"/>
          <w:szCs w:val="28"/>
          <w:lang w:eastAsia="ru-RU"/>
          <w14:ligatures w14:val="none"/>
        </w:rPr>
      </w:pPr>
    </w:p>
    <w:p w14:paraId="65515F9D" w14:textId="77777777" w:rsidR="00D807EE" w:rsidRPr="00D807EE" w:rsidRDefault="00D807EE" w:rsidP="00D807EE">
      <w:pPr>
        <w:widowControl w:val="0"/>
        <w:spacing w:after="0" w:line="240" w:lineRule="auto"/>
        <w:ind w:firstLine="600"/>
        <w:jc w:val="center"/>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 xml:space="preserve">по дисциплине </w:t>
      </w:r>
      <w:bookmarkStart w:id="0" w:name="_Hlk88698912"/>
      <w:r w:rsidRPr="00D807EE">
        <w:rPr>
          <w:rFonts w:ascii="Times New Roman" w:eastAsia="Times New Roman" w:hAnsi="Times New Roman" w:cs="Times New Roman"/>
          <w:kern w:val="0"/>
          <w:sz w:val="28"/>
          <w:szCs w:val="28"/>
          <w:lang w:eastAsia="ru-RU"/>
          <w14:ligatures w14:val="none"/>
        </w:rPr>
        <w:t>«</w:t>
      </w:r>
      <w:r w:rsidRPr="00D807EE">
        <w:rPr>
          <w:rFonts w:ascii="Times New Roman" w:eastAsia="Times New Roman" w:hAnsi="Times New Roman" w:cs="Times New Roman"/>
          <w:bCs/>
          <w:kern w:val="0"/>
          <w:sz w:val="28"/>
          <w:szCs w:val="28"/>
          <w:lang w:eastAsia="ru-RU"/>
          <w14:ligatures w14:val="none"/>
        </w:rPr>
        <w:t>Банкротство физических лиц (проектное обучение)</w:t>
      </w:r>
      <w:r w:rsidRPr="00D807EE">
        <w:rPr>
          <w:rFonts w:ascii="Times New Roman" w:eastAsia="Times New Roman" w:hAnsi="Times New Roman" w:cs="Times New Roman"/>
          <w:kern w:val="0"/>
          <w:sz w:val="28"/>
          <w:szCs w:val="28"/>
          <w:lang w:eastAsia="ru-RU"/>
          <w14:ligatures w14:val="none"/>
        </w:rPr>
        <w:t>»</w:t>
      </w:r>
    </w:p>
    <w:bookmarkEnd w:id="0"/>
    <w:p w14:paraId="7DCDF69A" w14:textId="77777777" w:rsidR="00D807EE" w:rsidRPr="00D807EE" w:rsidRDefault="00D807EE" w:rsidP="00D807EE">
      <w:pPr>
        <w:widowControl w:val="0"/>
        <w:spacing w:after="0" w:line="240" w:lineRule="auto"/>
        <w:jc w:val="center"/>
        <w:rPr>
          <w:rFonts w:ascii="Times New Roman" w:eastAsia="Times New Roman" w:hAnsi="Times New Roman" w:cs="Times New Roman"/>
          <w:kern w:val="0"/>
          <w:sz w:val="28"/>
          <w:szCs w:val="28"/>
          <w:lang w:eastAsia="ru-RU"/>
          <w14:ligatures w14:val="none"/>
        </w:rPr>
      </w:pPr>
    </w:p>
    <w:p w14:paraId="617A79B7" w14:textId="77777777" w:rsidR="00D807EE" w:rsidRPr="00D807EE" w:rsidRDefault="00D807EE" w:rsidP="00D807EE">
      <w:pPr>
        <w:widowControl w:val="0"/>
        <w:spacing w:after="0" w:line="240" w:lineRule="auto"/>
        <w:jc w:val="center"/>
        <w:rPr>
          <w:rFonts w:ascii="Times New Roman" w:eastAsia="Times New Roman" w:hAnsi="Times New Roman" w:cs="Times New Roman"/>
          <w:kern w:val="0"/>
          <w:sz w:val="28"/>
          <w:szCs w:val="28"/>
          <w:lang w:eastAsia="ru-RU"/>
          <w14:ligatures w14:val="none"/>
        </w:rPr>
      </w:pPr>
    </w:p>
    <w:p w14:paraId="329C406A" w14:textId="77777777" w:rsidR="00D807EE" w:rsidRPr="00D807EE" w:rsidRDefault="00D807EE" w:rsidP="00D807EE">
      <w:pPr>
        <w:widowControl w:val="0"/>
        <w:spacing w:after="0" w:line="240" w:lineRule="auto"/>
        <w:jc w:val="center"/>
        <w:rPr>
          <w:rFonts w:ascii="Times New Roman" w:eastAsia="Times New Roman" w:hAnsi="Times New Roman" w:cs="Times New Roman"/>
          <w:kern w:val="0"/>
          <w:sz w:val="28"/>
          <w:szCs w:val="28"/>
          <w:lang w:eastAsia="ru-RU"/>
          <w14:ligatures w14:val="none"/>
        </w:rPr>
      </w:pPr>
    </w:p>
    <w:p w14:paraId="2F6001AB"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proofErr w:type="gramStart"/>
      <w:r w:rsidRPr="00D807EE">
        <w:rPr>
          <w:rFonts w:ascii="Times New Roman" w:eastAsia="Times New Roman" w:hAnsi="Times New Roman" w:cs="Times New Roman"/>
          <w:kern w:val="0"/>
          <w:sz w:val="28"/>
          <w:szCs w:val="28"/>
          <w:lang w:eastAsia="ru-RU"/>
          <w14:ligatures w14:val="none"/>
        </w:rPr>
        <w:t>Разработчик:  кафедра</w:t>
      </w:r>
      <w:proofErr w:type="gramEnd"/>
      <w:r w:rsidRPr="00D807EE">
        <w:rPr>
          <w:rFonts w:ascii="Times New Roman" w:eastAsia="Times New Roman" w:hAnsi="Times New Roman" w:cs="Times New Roman"/>
          <w:kern w:val="0"/>
          <w:sz w:val="28"/>
          <w:szCs w:val="28"/>
          <w:lang w:eastAsia="ru-RU"/>
          <w14:ligatures w14:val="none"/>
        </w:rPr>
        <w:t xml:space="preserve"> «Философия, история и право» </w:t>
      </w:r>
    </w:p>
    <w:p w14:paraId="112CCAD3"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7E6DC1FD"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 xml:space="preserve">Направление подготовки 40.03.01 Юриспруденция </w:t>
      </w:r>
    </w:p>
    <w:p w14:paraId="53B7EFBC"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5274DDA1"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 xml:space="preserve">Образовательная </w:t>
      </w:r>
      <w:proofErr w:type="gramStart"/>
      <w:r w:rsidRPr="00D807EE">
        <w:rPr>
          <w:rFonts w:ascii="Times New Roman" w:eastAsia="Times New Roman" w:hAnsi="Times New Roman" w:cs="Times New Roman"/>
          <w:kern w:val="0"/>
          <w:sz w:val="28"/>
          <w:szCs w:val="28"/>
          <w:lang w:eastAsia="ru-RU"/>
          <w14:ligatures w14:val="none"/>
        </w:rPr>
        <w:t>программа  «</w:t>
      </w:r>
      <w:proofErr w:type="gramEnd"/>
      <w:r w:rsidRPr="00D807EE">
        <w:rPr>
          <w:rFonts w:ascii="Times New Roman" w:eastAsia="Times New Roman" w:hAnsi="Times New Roman" w:cs="Times New Roman"/>
          <w:kern w:val="0"/>
          <w:sz w:val="28"/>
          <w:szCs w:val="28"/>
          <w:lang w:eastAsia="ru-RU"/>
          <w14:ligatures w14:val="none"/>
        </w:rPr>
        <w:t xml:space="preserve">Юриспруденция» </w:t>
      </w:r>
    </w:p>
    <w:p w14:paraId="68675DA0"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607FB1CB"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Профиль: Экономическое право</w:t>
      </w:r>
    </w:p>
    <w:p w14:paraId="1DD49D74"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p>
    <w:p w14:paraId="00A9236A" w14:textId="77777777" w:rsidR="00D807EE" w:rsidRPr="00D807EE" w:rsidRDefault="00D807EE" w:rsidP="00D807EE">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Форма образования: заочная</w:t>
      </w:r>
    </w:p>
    <w:p w14:paraId="73C05CCA" w14:textId="77777777" w:rsidR="00D807EE" w:rsidRPr="00D807EE" w:rsidRDefault="00D807EE" w:rsidP="00D807EE">
      <w:pPr>
        <w:widowControl w:val="0"/>
        <w:spacing w:after="0" w:line="240" w:lineRule="auto"/>
        <w:rPr>
          <w:rFonts w:ascii="Times New Roman" w:eastAsia="Times New Roman" w:hAnsi="Times New Roman" w:cs="Times New Roman"/>
          <w:i/>
          <w:kern w:val="0"/>
          <w:sz w:val="24"/>
          <w:szCs w:val="24"/>
          <w:lang w:eastAsia="ru-RU"/>
          <w14:ligatures w14:val="none"/>
        </w:rPr>
      </w:pPr>
    </w:p>
    <w:p w14:paraId="35B4B5EF" w14:textId="77777777" w:rsidR="00D807EE" w:rsidRPr="00D807EE" w:rsidRDefault="00D807EE" w:rsidP="00D807EE">
      <w:pPr>
        <w:widowControl w:val="0"/>
        <w:spacing w:after="0" w:line="240" w:lineRule="auto"/>
        <w:rPr>
          <w:rFonts w:ascii="Times New Roman" w:eastAsia="Times New Roman" w:hAnsi="Times New Roman" w:cs="Times New Roman"/>
          <w:i/>
          <w:kern w:val="0"/>
          <w:sz w:val="24"/>
          <w:szCs w:val="24"/>
          <w:lang w:eastAsia="ru-RU"/>
          <w14:ligatures w14:val="none"/>
        </w:rPr>
      </w:pPr>
    </w:p>
    <w:p w14:paraId="70B45D46" w14:textId="77777777" w:rsidR="00D807EE" w:rsidRPr="00D807EE" w:rsidRDefault="00D807EE" w:rsidP="00D807EE">
      <w:pPr>
        <w:widowControl w:val="0"/>
        <w:spacing w:after="0" w:line="240" w:lineRule="auto"/>
        <w:rPr>
          <w:rFonts w:ascii="Times New Roman" w:eastAsia="Times New Roman" w:hAnsi="Times New Roman" w:cs="Times New Roman"/>
          <w:i/>
          <w:kern w:val="0"/>
          <w:sz w:val="24"/>
          <w:szCs w:val="24"/>
          <w:lang w:eastAsia="ru-RU"/>
          <w14:ligatures w14:val="none"/>
        </w:rPr>
      </w:pPr>
    </w:p>
    <w:p w14:paraId="526B4342"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78002C7D"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39B7BEBB"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591CE792"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4ECAB7F"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67C10B6"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2099ED56"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C32C034"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52045B10"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0C265C4B"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36AF56CE"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7FA1E118"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4722"/>
      </w:tblGrid>
      <w:tr w:rsidR="00D807EE" w:rsidRPr="001F0528" w14:paraId="5664FE30" w14:textId="77777777" w:rsidTr="0080484E">
        <w:tc>
          <w:tcPr>
            <w:tcW w:w="5094" w:type="dxa"/>
          </w:tcPr>
          <w:p w14:paraId="004541C5"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lastRenderedPageBreak/>
              <w:t xml:space="preserve">Р А С </w:t>
            </w:r>
            <w:proofErr w:type="spellStart"/>
            <w:r w:rsidRPr="001F0528">
              <w:rPr>
                <w:rFonts w:ascii="Times New Roman" w:eastAsia="Times New Roman" w:hAnsi="Times New Roman" w:cs="Times New Roman"/>
                <w:sz w:val="28"/>
                <w:szCs w:val="28"/>
              </w:rPr>
              <w:t>С</w:t>
            </w:r>
            <w:proofErr w:type="spellEnd"/>
            <w:r w:rsidRPr="001F0528">
              <w:rPr>
                <w:rFonts w:ascii="Times New Roman" w:eastAsia="Times New Roman" w:hAnsi="Times New Roman" w:cs="Times New Roman"/>
                <w:sz w:val="28"/>
                <w:szCs w:val="28"/>
              </w:rPr>
              <w:t xml:space="preserve"> М О Т Р Е Н</w:t>
            </w:r>
          </w:p>
          <w:p w14:paraId="7BF8D357"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На заседании кафедры</w:t>
            </w:r>
          </w:p>
          <w:p w14:paraId="13D0BA54"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«Философия, история и право»</w:t>
            </w:r>
          </w:p>
          <w:p w14:paraId="4988E4D5" w14:textId="77777777" w:rsidR="00D807EE" w:rsidRPr="001F0528" w:rsidRDefault="00D807EE" w:rsidP="00D807EE">
            <w:pPr>
              <w:rPr>
                <w:rFonts w:ascii="Times New Roman" w:eastAsia="Times New Roman" w:hAnsi="Times New Roman" w:cs="Times New Roman"/>
                <w:sz w:val="28"/>
                <w:szCs w:val="28"/>
              </w:rPr>
            </w:pPr>
          </w:p>
        </w:tc>
        <w:tc>
          <w:tcPr>
            <w:tcW w:w="5095" w:type="dxa"/>
            <w:shd w:val="clear" w:color="auto" w:fill="auto"/>
          </w:tcPr>
          <w:p w14:paraId="23BFA1B0"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 xml:space="preserve">Разработан на основе </w:t>
            </w:r>
          </w:p>
          <w:p w14:paraId="09AA9C68"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b/>
                <w:sz w:val="28"/>
                <w:szCs w:val="28"/>
              </w:rPr>
              <w:t>40.03.01 Юриспруденция: ОС ВО ФУ</w:t>
            </w:r>
            <w:r w:rsidRPr="001F0528">
              <w:rPr>
                <w:rFonts w:ascii="Times New Roman" w:eastAsia="Times New Roman" w:hAnsi="Times New Roman" w:cs="Times New Roman"/>
                <w:sz w:val="28"/>
                <w:szCs w:val="28"/>
              </w:rPr>
              <w:t xml:space="preserve"> </w:t>
            </w:r>
          </w:p>
          <w:p w14:paraId="713EEF7C"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Приказ ФУ от 03.06.2021 № 1313/о</w:t>
            </w:r>
          </w:p>
          <w:p w14:paraId="1676609C" w14:textId="77777777" w:rsidR="00D807EE" w:rsidRPr="001F0528" w:rsidRDefault="00D807EE" w:rsidP="00D807EE">
            <w:pPr>
              <w:rPr>
                <w:rFonts w:ascii="Times New Roman" w:eastAsia="Times New Roman" w:hAnsi="Times New Roman" w:cs="Times New Roman"/>
                <w:sz w:val="28"/>
                <w:szCs w:val="28"/>
              </w:rPr>
            </w:pPr>
          </w:p>
        </w:tc>
      </w:tr>
      <w:tr w:rsidR="00D807EE" w:rsidRPr="001F0528" w14:paraId="75C4EC23" w14:textId="77777777" w:rsidTr="0080484E">
        <w:tc>
          <w:tcPr>
            <w:tcW w:w="5094" w:type="dxa"/>
          </w:tcPr>
          <w:p w14:paraId="7B785625" w14:textId="72AC1076" w:rsidR="00D807EE" w:rsidRPr="001F0528" w:rsidRDefault="001F0528"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Протокол № 1</w:t>
            </w:r>
          </w:p>
          <w:p w14:paraId="528DBA0F" w14:textId="202C9E04" w:rsidR="00D807EE" w:rsidRPr="001F0528" w:rsidRDefault="001F0528" w:rsidP="00D807EE">
            <w:pPr>
              <w:rPr>
                <w:rFonts w:ascii="Times New Roman" w:eastAsia="Times New Roman" w:hAnsi="Times New Roman" w:cs="Times New Roman"/>
                <w:sz w:val="28"/>
                <w:szCs w:val="28"/>
              </w:rPr>
            </w:pPr>
            <w:proofErr w:type="gramStart"/>
            <w:r w:rsidRPr="001F0528">
              <w:rPr>
                <w:rFonts w:ascii="Times New Roman" w:eastAsia="Times New Roman" w:hAnsi="Times New Roman" w:cs="Times New Roman"/>
                <w:sz w:val="28"/>
                <w:szCs w:val="28"/>
              </w:rPr>
              <w:t>от</w:t>
            </w:r>
            <w:proofErr w:type="gramEnd"/>
            <w:r w:rsidRPr="001F0528">
              <w:rPr>
                <w:rFonts w:ascii="Times New Roman" w:eastAsia="Times New Roman" w:hAnsi="Times New Roman" w:cs="Times New Roman"/>
                <w:sz w:val="28"/>
                <w:szCs w:val="28"/>
              </w:rPr>
              <w:t xml:space="preserve"> «27</w:t>
            </w:r>
            <w:r w:rsidR="00D807EE" w:rsidRPr="001F0528">
              <w:rPr>
                <w:rFonts w:ascii="Times New Roman" w:eastAsia="Times New Roman" w:hAnsi="Times New Roman" w:cs="Times New Roman"/>
                <w:sz w:val="28"/>
                <w:szCs w:val="28"/>
              </w:rPr>
              <w:t xml:space="preserve">» </w:t>
            </w:r>
            <w:r w:rsidRPr="001F0528">
              <w:rPr>
                <w:rFonts w:ascii="Times New Roman" w:eastAsia="Times New Roman" w:hAnsi="Times New Roman" w:cs="Times New Roman"/>
                <w:sz w:val="28"/>
                <w:szCs w:val="28"/>
              </w:rPr>
              <w:t>августа 2024</w:t>
            </w:r>
            <w:r w:rsidR="00D807EE" w:rsidRPr="001F0528">
              <w:rPr>
                <w:rFonts w:ascii="Times New Roman" w:eastAsia="Times New Roman" w:hAnsi="Times New Roman" w:cs="Times New Roman"/>
                <w:sz w:val="28"/>
                <w:szCs w:val="28"/>
              </w:rPr>
              <w:t xml:space="preserve"> г.</w:t>
            </w:r>
          </w:p>
          <w:p w14:paraId="2227AB97" w14:textId="77777777" w:rsidR="00D807EE" w:rsidRPr="001F0528" w:rsidRDefault="00D807EE"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Зав. кафедрой</w:t>
            </w:r>
          </w:p>
          <w:p w14:paraId="66EE8709" w14:textId="2484F449" w:rsidR="00D807EE" w:rsidRPr="001F0528" w:rsidRDefault="001F0528" w:rsidP="00D807EE">
            <w:pPr>
              <w:rPr>
                <w:rFonts w:ascii="Times New Roman" w:eastAsia="Times New Roman" w:hAnsi="Times New Roman" w:cs="Times New Roman"/>
                <w:sz w:val="28"/>
                <w:szCs w:val="28"/>
              </w:rPr>
            </w:pPr>
            <w:r w:rsidRPr="001F0528">
              <w:rPr>
                <w:noProof/>
                <w:sz w:val="28"/>
                <w:szCs w:val="28"/>
              </w:rPr>
              <w:drawing>
                <wp:anchor distT="0" distB="0" distL="114300" distR="114300" simplePos="0" relativeHeight="251659264" behindDoc="1" locked="0" layoutInCell="1" allowOverlap="1" wp14:anchorId="1B9C5F86" wp14:editId="324C8115">
                  <wp:simplePos x="0" y="0"/>
                  <wp:positionH relativeFrom="column">
                    <wp:posOffset>95250</wp:posOffset>
                  </wp:positionH>
                  <wp:positionV relativeFrom="paragraph">
                    <wp:posOffset>80645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7BF5389" w14:textId="6B83F0A5" w:rsidR="00D807EE" w:rsidRPr="001F0528" w:rsidRDefault="001F0528" w:rsidP="00D807EE">
            <w:pPr>
              <w:rPr>
                <w:rFonts w:ascii="Times New Roman" w:eastAsia="Times New Roman" w:hAnsi="Times New Roman" w:cs="Times New Roman"/>
                <w:sz w:val="28"/>
                <w:szCs w:val="28"/>
              </w:rPr>
            </w:pPr>
            <w:r w:rsidRPr="001F0528">
              <w:rPr>
                <w:rFonts w:ascii="Times New Roman" w:eastAsia="Times New Roman" w:hAnsi="Times New Roman" w:cs="Times New Roman"/>
                <w:sz w:val="28"/>
                <w:szCs w:val="28"/>
              </w:rPr>
              <w:t xml:space="preserve">                                    Емельянов С.В.</w:t>
            </w:r>
          </w:p>
          <w:p w14:paraId="31F4A4DC" w14:textId="77777777" w:rsidR="00D807EE" w:rsidRPr="001F0528" w:rsidRDefault="00D807EE" w:rsidP="00D807EE">
            <w:pPr>
              <w:rPr>
                <w:rFonts w:ascii="Times New Roman" w:eastAsia="Times New Roman" w:hAnsi="Times New Roman" w:cs="Times New Roman"/>
                <w:sz w:val="28"/>
                <w:szCs w:val="28"/>
              </w:rPr>
            </w:pPr>
          </w:p>
        </w:tc>
        <w:tc>
          <w:tcPr>
            <w:tcW w:w="5095" w:type="dxa"/>
          </w:tcPr>
          <w:p w14:paraId="11654997" w14:textId="77777777" w:rsidR="00D807EE" w:rsidRPr="001F0528" w:rsidRDefault="00D807EE" w:rsidP="00D807EE">
            <w:pPr>
              <w:rPr>
                <w:rFonts w:ascii="Times New Roman" w:eastAsia="Times New Roman" w:hAnsi="Times New Roman" w:cs="Times New Roman"/>
                <w:sz w:val="28"/>
                <w:szCs w:val="28"/>
              </w:rPr>
            </w:pPr>
          </w:p>
        </w:tc>
      </w:tr>
    </w:tbl>
    <w:p w14:paraId="1EA3E318"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104BC43F"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5B46506"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3494839A"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0897E6A"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bookmarkStart w:id="1" w:name="_GoBack"/>
      <w:bookmarkEnd w:id="1"/>
    </w:p>
    <w:p w14:paraId="75C38FAE"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6A6C0AFB"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DEE3A4A"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473F136E"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59D9480A"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7FAD82BE" w14:textId="77777777" w:rsidR="00D807EE" w:rsidRPr="00D807EE" w:rsidRDefault="00D807EE" w:rsidP="00D807EE">
      <w:pPr>
        <w:widowControl w:val="0"/>
        <w:spacing w:after="0" w:line="240" w:lineRule="auto"/>
        <w:rPr>
          <w:rFonts w:ascii="Times New Roman" w:eastAsia="Times New Roman" w:hAnsi="Times New Roman" w:cs="Times New Roman"/>
          <w:kern w:val="0"/>
          <w:sz w:val="24"/>
          <w:szCs w:val="24"/>
          <w:lang w:eastAsia="ru-RU"/>
          <w14:ligatures w14:val="none"/>
        </w:rPr>
      </w:pPr>
    </w:p>
    <w:p w14:paraId="3E7DAE6E"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76999217"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7C867E47"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4EA768CC"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076C2F75"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5C654AB5"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34EFEC3A"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73464B2D"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6ABF02F1"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3CE0D2A9"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17FE6195"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sectPr w:rsidR="00D807EE" w:rsidRPr="00D807EE" w:rsidSect="00D807EE">
          <w:headerReference w:type="default" r:id="rId9"/>
          <w:headerReference w:type="first" r:id="rId10"/>
          <w:pgSz w:w="11906" w:h="16838"/>
          <w:pgMar w:top="1134" w:right="850" w:bottom="1134" w:left="1701" w:header="708" w:footer="708" w:gutter="0"/>
          <w:cols w:space="708"/>
          <w:titlePg/>
          <w:docGrid w:linePitch="360"/>
        </w:sectPr>
      </w:pPr>
    </w:p>
    <w:p w14:paraId="14F24FD9" w14:textId="77777777" w:rsidR="00D807EE" w:rsidRPr="00D807EE" w:rsidRDefault="00D807EE" w:rsidP="00D807EE">
      <w:pPr>
        <w:widowControl w:val="0"/>
        <w:spacing w:after="0" w:line="240" w:lineRule="auto"/>
        <w:ind w:firstLine="709"/>
        <w:jc w:val="both"/>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lastRenderedPageBreak/>
        <w:t>1. Цель, задачи и результаты изучения дисциплины</w:t>
      </w:r>
    </w:p>
    <w:p w14:paraId="2EEDEC95"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p>
    <w:p w14:paraId="7899E52B" w14:textId="77777777" w:rsidR="00D807EE" w:rsidRPr="00D807EE" w:rsidRDefault="00D807EE" w:rsidP="00D807EE">
      <w:pPr>
        <w:widowControl w:val="0"/>
        <w:autoSpaceDE w:val="0"/>
        <w:autoSpaceDN w:val="0"/>
        <w:spacing w:after="0" w:line="240" w:lineRule="auto"/>
        <w:ind w:firstLine="709"/>
        <w:jc w:val="both"/>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 xml:space="preserve">Цель дисциплины - </w:t>
      </w:r>
      <w:r w:rsidRPr="00D807EE">
        <w:rPr>
          <w:rFonts w:ascii="Times New Roman" w:eastAsia="Times New Roman" w:hAnsi="Times New Roman" w:cs="Times New Roman"/>
          <w:kern w:val="0"/>
          <w:sz w:val="28"/>
          <w:szCs w:val="28"/>
          <w:lang w:eastAsia="ru-RU"/>
          <w14:ligatures w14:val="none"/>
        </w:rPr>
        <w:t>формирование у будущих бакалавров современных фундаментальных знаний в области юридических</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вопросов</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процедуры</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банкротства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физических</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лиц,</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связанных</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с</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актуализацией</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законодательства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РФ</w:t>
      </w:r>
      <w:r w:rsidRPr="00D807EE">
        <w:rPr>
          <w:rFonts w:ascii="Times New Roman" w:eastAsia="Times New Roman" w:hAnsi="Times New Roman" w:cs="Times New Roman"/>
          <w:spacing w:val="7"/>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в</w:t>
      </w:r>
      <w:r w:rsidRPr="00D807EE">
        <w:rPr>
          <w:rFonts w:ascii="Times New Roman" w:eastAsia="Times New Roman" w:hAnsi="Times New Roman" w:cs="Times New Roman"/>
          <w:spacing w:val="-2"/>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этой</w:t>
      </w:r>
      <w:r w:rsidRPr="00D807EE">
        <w:rPr>
          <w:rFonts w:ascii="Times New Roman" w:eastAsia="Times New Roman" w:hAnsi="Times New Roman" w:cs="Times New Roman"/>
          <w:spacing w:val="5"/>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 xml:space="preserve">области. </w:t>
      </w:r>
    </w:p>
    <w:p w14:paraId="42F9A90B" w14:textId="77777777" w:rsidR="00D807EE" w:rsidRPr="00D807EE" w:rsidRDefault="00D807EE" w:rsidP="00D807EE">
      <w:pPr>
        <w:widowControl w:val="0"/>
        <w:autoSpaceDE w:val="0"/>
        <w:autoSpaceDN w:val="0"/>
        <w:adjustRightInd w:val="0"/>
        <w:spacing w:after="0" w:line="240" w:lineRule="auto"/>
        <w:ind w:left="709"/>
        <w:jc w:val="both"/>
        <w:rPr>
          <w:rFonts w:ascii="Times New Roman" w:eastAsia="Times New Roman" w:hAnsi="Times New Roman" w:cs="Times New Roman"/>
          <w:b/>
          <w:kern w:val="0"/>
          <w:sz w:val="28"/>
          <w:szCs w:val="28"/>
          <w:lang w:eastAsia="ru-RU"/>
          <w14:ligatures w14:val="none"/>
        </w:rPr>
      </w:pPr>
    </w:p>
    <w:p w14:paraId="7ED6DFBD" w14:textId="77777777" w:rsidR="00D807EE" w:rsidRPr="00D807EE" w:rsidRDefault="00D807EE" w:rsidP="00D807EE">
      <w:pPr>
        <w:widowControl w:val="0"/>
        <w:autoSpaceDE w:val="0"/>
        <w:autoSpaceDN w:val="0"/>
        <w:adjustRightInd w:val="0"/>
        <w:spacing w:after="0" w:line="240" w:lineRule="auto"/>
        <w:jc w:val="both"/>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 xml:space="preserve">Основные задачи дисциплины: </w:t>
      </w:r>
    </w:p>
    <w:p w14:paraId="14524036" w14:textId="77777777" w:rsidR="00D807EE" w:rsidRPr="00D807EE" w:rsidRDefault="00D807EE" w:rsidP="00D807EE">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получение студентами устойчивых знаний относительно процедуры подачи заявления о банкротстве физического лица и необходимых для подачи данного заявления документов и способов их получения;</w:t>
      </w:r>
    </w:p>
    <w:p w14:paraId="3276167C" w14:textId="77777777" w:rsidR="00D807EE" w:rsidRPr="00D807EE" w:rsidRDefault="00D807EE" w:rsidP="00D807EE">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освоение отличий в процедуре и документальном сопровождении подачи заявления о банкротстве физического лица гражданином и конкурсным кредитором или уполномоченным органом;</w:t>
      </w:r>
    </w:p>
    <w:p w14:paraId="774955BB" w14:textId="77777777" w:rsidR="00D807EE" w:rsidRPr="00D807EE" w:rsidRDefault="00D807EE" w:rsidP="00D807EE">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ознакомление студентов с особенностями рассмотрения обоснованности заявления о признании гражданина банкротом;</w:t>
      </w:r>
    </w:p>
    <w:p w14:paraId="536ADA19" w14:textId="77777777" w:rsidR="00D807EE" w:rsidRPr="00D807EE" w:rsidRDefault="00D807EE" w:rsidP="00D807EE">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ознакомление слушателей с особенностями правового положения кредиторов, требования которых обеспечены залогом имущества гражданина;</w:t>
      </w:r>
    </w:p>
    <w:p w14:paraId="453DD1F7" w14:textId="77777777" w:rsidR="00D807EE" w:rsidRPr="00D807EE" w:rsidRDefault="00D807EE" w:rsidP="00D807EE">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D807EE">
        <w:rPr>
          <w:rFonts w:ascii="Times New Roman" w:eastAsia="Times New Roman" w:hAnsi="Times New Roman" w:cs="Times New Roman"/>
          <w:kern w:val="0"/>
          <w:sz w:val="28"/>
          <w:szCs w:val="28"/>
          <w:lang w:eastAsia="ru-RU"/>
          <w14:ligatures w14:val="none"/>
        </w:rPr>
        <w:t>получение</w:t>
      </w:r>
      <w:proofErr w:type="gramEnd"/>
      <w:r w:rsidRPr="00D807EE">
        <w:rPr>
          <w:rFonts w:ascii="Times New Roman" w:eastAsia="Times New Roman" w:hAnsi="Times New Roman" w:cs="Times New Roman"/>
          <w:kern w:val="0"/>
          <w:sz w:val="28"/>
          <w:szCs w:val="28"/>
          <w:lang w:eastAsia="ru-RU"/>
          <w14:ligatures w14:val="none"/>
        </w:rPr>
        <w:t xml:space="preserve"> студентами устойчивых знаний относительно исключительных  компетенций собрания кредиторов</w:t>
      </w:r>
    </w:p>
    <w:p w14:paraId="6FACC53F" w14:textId="77777777" w:rsidR="00D807EE" w:rsidRPr="00D807EE" w:rsidRDefault="00D807EE" w:rsidP="00D807EE">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ознакомление студентов с предъявляемыми законодательством требованиями к   лицу, утверждаемому финансовым управляющим</w:t>
      </w:r>
    </w:p>
    <w:p w14:paraId="5217FDE4" w14:textId="77777777" w:rsidR="00D807EE" w:rsidRPr="00D807EE" w:rsidRDefault="00D807EE" w:rsidP="00D807EE">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получение студентами устойчивых знаний относительно прав и обязанностей финансового управляющего</w:t>
      </w:r>
    </w:p>
    <w:p w14:paraId="7D740557" w14:textId="77777777" w:rsidR="00D807EE" w:rsidRPr="00D807EE" w:rsidRDefault="00D807EE" w:rsidP="00D807EE">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kern w:val="0"/>
          <w:sz w:val="28"/>
          <w:szCs w:val="28"/>
          <w14:ligatures w14:val="none"/>
        </w:rPr>
      </w:pPr>
      <w:r w:rsidRPr="00D807EE">
        <w:rPr>
          <w:rFonts w:ascii="Times New Roman" w:eastAsia="Times New Roman" w:hAnsi="Times New Roman" w:cs="Times New Roman"/>
          <w:kern w:val="0"/>
          <w:sz w:val="28"/>
          <w:szCs w:val="28"/>
          <w:lang w:eastAsia="ru-RU"/>
          <w14:ligatures w14:val="none"/>
        </w:rPr>
        <w:t>получение студентами устойчивых знаний относительно</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процедуры подачи</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проекта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плана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реструктуризации</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долгов</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гражданина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собранию</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кредиторов</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и</w:t>
      </w:r>
      <w:r w:rsidRPr="00D807EE">
        <w:rPr>
          <w:rFonts w:ascii="Times New Roman" w:eastAsia="Times New Roman" w:hAnsi="Times New Roman" w:cs="Times New Roman"/>
          <w:spacing w:val="-57"/>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навыков</w:t>
      </w:r>
      <w:r w:rsidRPr="00D807EE">
        <w:rPr>
          <w:rFonts w:ascii="Times New Roman" w:eastAsia="Times New Roman" w:hAnsi="Times New Roman" w:cs="Times New Roman"/>
          <w:spacing w:val="7"/>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составления</w:t>
      </w:r>
      <w:r w:rsidRPr="00D807EE">
        <w:rPr>
          <w:rFonts w:ascii="Times New Roman" w:eastAsia="Times New Roman" w:hAnsi="Times New Roman" w:cs="Times New Roman"/>
          <w:spacing w:val="5"/>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плана</w:t>
      </w:r>
      <w:r w:rsidRPr="00D807EE">
        <w:rPr>
          <w:rFonts w:ascii="Times New Roman" w:eastAsia="Times New Roman" w:hAnsi="Times New Roman" w:cs="Times New Roman"/>
          <w:spacing w:val="-4"/>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реструктуризации</w:t>
      </w:r>
      <w:r w:rsidRPr="00D807EE">
        <w:rPr>
          <w:rFonts w:ascii="Times New Roman" w:eastAsia="Times New Roman" w:hAnsi="Times New Roman" w:cs="Times New Roman"/>
          <w:spacing w:val="-3"/>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долгов</w:t>
      </w:r>
    </w:p>
    <w:p w14:paraId="66FDE1ED" w14:textId="77777777" w:rsidR="00D807EE" w:rsidRPr="00D807EE" w:rsidRDefault="00D807EE" w:rsidP="00D807EE">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kern w:val="0"/>
          <w:sz w:val="28"/>
          <w:szCs w:val="28"/>
          <w14:ligatures w14:val="none"/>
        </w:rPr>
      </w:pPr>
      <w:r w:rsidRPr="00D807EE">
        <w:rPr>
          <w:rFonts w:ascii="Times New Roman" w:eastAsia="Times New Roman" w:hAnsi="Times New Roman" w:cs="Times New Roman"/>
          <w:kern w:val="0"/>
          <w:sz w:val="28"/>
          <w:szCs w:val="28"/>
          <w:lang w:eastAsia="ru-RU"/>
          <w14:ligatures w14:val="none"/>
        </w:rPr>
        <w:t xml:space="preserve">получение студентами устойчивых знаний относительно </w:t>
      </w:r>
      <w:r w:rsidRPr="00D807EE">
        <w:rPr>
          <w:rFonts w:ascii="Times New Roman" w:eastAsia="Times New Roman" w:hAnsi="Times New Roman" w:cs="Times New Roman"/>
          <w:spacing w:val="-3"/>
          <w:kern w:val="0"/>
          <w:sz w:val="28"/>
          <w:szCs w:val="28"/>
          <w:lang w:eastAsia="ru-RU"/>
          <w14:ligatures w14:val="none"/>
        </w:rPr>
        <w:t>процедуры</w:t>
      </w:r>
      <w:r w:rsidRPr="00D807EE">
        <w:rPr>
          <w:rFonts w:ascii="Times New Roman" w:eastAsia="Times New Roman" w:hAnsi="Times New Roman" w:cs="Times New Roman"/>
          <w:spacing w:val="-57"/>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реализации</w:t>
      </w:r>
      <w:r w:rsidRPr="00D807EE">
        <w:rPr>
          <w:rFonts w:ascii="Times New Roman" w:eastAsia="Times New Roman" w:hAnsi="Times New Roman" w:cs="Times New Roman"/>
          <w:spacing w:val="3"/>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имущества</w:t>
      </w:r>
      <w:r w:rsidRPr="00D807EE">
        <w:rPr>
          <w:rFonts w:ascii="Times New Roman" w:eastAsia="Times New Roman" w:hAnsi="Times New Roman" w:cs="Times New Roman"/>
          <w:spacing w:val="1"/>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гражданина,</w:t>
      </w:r>
      <w:r w:rsidRPr="00D807EE">
        <w:rPr>
          <w:rFonts w:ascii="Times New Roman" w:eastAsia="Times New Roman" w:hAnsi="Times New Roman" w:cs="Times New Roman"/>
          <w:spacing w:val="9"/>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признанного</w:t>
      </w:r>
      <w:r w:rsidRPr="00D807EE">
        <w:rPr>
          <w:rFonts w:ascii="Times New Roman" w:eastAsia="Times New Roman" w:hAnsi="Times New Roman" w:cs="Times New Roman"/>
          <w:spacing w:val="7"/>
          <w:kern w:val="0"/>
          <w:sz w:val="28"/>
          <w:szCs w:val="28"/>
          <w:lang w:eastAsia="ru-RU"/>
          <w14:ligatures w14:val="none"/>
        </w:rPr>
        <w:t xml:space="preserve"> </w:t>
      </w:r>
      <w:r w:rsidRPr="00D807EE">
        <w:rPr>
          <w:rFonts w:ascii="Times New Roman" w:eastAsia="Times New Roman" w:hAnsi="Times New Roman" w:cs="Times New Roman"/>
          <w:kern w:val="0"/>
          <w:sz w:val="28"/>
          <w:szCs w:val="28"/>
          <w:lang w:eastAsia="ru-RU"/>
          <w14:ligatures w14:val="none"/>
        </w:rPr>
        <w:t>банкротом</w:t>
      </w:r>
    </w:p>
    <w:p w14:paraId="34D11CBC" w14:textId="77777777" w:rsidR="00D807EE" w:rsidRPr="00D807EE" w:rsidRDefault="00D807EE" w:rsidP="00D807EE">
      <w:pPr>
        <w:widowControl w:val="0"/>
        <w:spacing w:after="0" w:line="360" w:lineRule="auto"/>
        <w:ind w:firstLine="567"/>
        <w:jc w:val="both"/>
        <w:rPr>
          <w:rFonts w:ascii="Times New Roman" w:eastAsia="Times New Roman" w:hAnsi="Times New Roman" w:cs="Times New Roman"/>
          <w:b/>
          <w:kern w:val="0"/>
          <w:sz w:val="24"/>
          <w:szCs w:val="24"/>
          <w:lang w:eastAsia="ru-RU"/>
          <w14:ligatures w14:val="none"/>
        </w:rPr>
      </w:pPr>
    </w:p>
    <w:p w14:paraId="554837C1" w14:textId="77777777" w:rsidR="00D807EE" w:rsidRPr="00D807EE" w:rsidRDefault="00D807EE" w:rsidP="00D807EE">
      <w:pPr>
        <w:widowControl w:val="0"/>
        <w:spacing w:after="0" w:line="240" w:lineRule="auto"/>
        <w:ind w:firstLine="567"/>
        <w:jc w:val="both"/>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Перечень планируемых результатов изучения дисциплины</w:t>
      </w:r>
    </w:p>
    <w:p w14:paraId="4E8FD0B0" w14:textId="77777777" w:rsidR="00D807EE" w:rsidRPr="00D807EE" w:rsidRDefault="00D807EE" w:rsidP="00D807EE">
      <w:pPr>
        <w:widowControl w:val="0"/>
        <w:spacing w:after="0" w:line="240" w:lineRule="auto"/>
        <w:ind w:firstLine="567"/>
        <w:jc w:val="both"/>
        <w:rPr>
          <w:rFonts w:ascii="Times New Roman" w:eastAsia="Times New Roman" w:hAnsi="Times New Roman" w:cs="Times New Roman"/>
          <w:b/>
          <w:kern w:val="0"/>
          <w:sz w:val="24"/>
          <w:szCs w:val="24"/>
          <w:lang w:eastAsia="ru-RU"/>
          <w14:ligatures w14:val="none"/>
        </w:rPr>
      </w:pPr>
    </w:p>
    <w:tbl>
      <w:tblPr>
        <w:tblStyle w:val="13"/>
        <w:tblpPr w:leftFromText="180" w:rightFromText="180" w:vertAnchor="text" w:tblpXSpec="right" w:tblpY="1"/>
        <w:tblW w:w="10212" w:type="dxa"/>
        <w:tblLayout w:type="fixed"/>
        <w:tblLook w:val="0000" w:firstRow="0" w:lastRow="0" w:firstColumn="0" w:lastColumn="0" w:noHBand="0" w:noVBand="0"/>
      </w:tblPr>
      <w:tblGrid>
        <w:gridCol w:w="945"/>
        <w:gridCol w:w="2693"/>
        <w:gridCol w:w="2410"/>
        <w:gridCol w:w="4164"/>
      </w:tblGrid>
      <w:tr w:rsidR="00D807EE" w:rsidRPr="00D807EE" w14:paraId="4FC315A5" w14:textId="77777777" w:rsidTr="002F6B6F">
        <w:trPr>
          <w:trHeight w:val="20"/>
        </w:trPr>
        <w:tc>
          <w:tcPr>
            <w:tcW w:w="945" w:type="dxa"/>
          </w:tcPr>
          <w:p w14:paraId="7E45C727" w14:textId="77777777" w:rsidR="00D807EE" w:rsidRPr="00D807EE" w:rsidRDefault="00D807EE" w:rsidP="00D807EE">
            <w:pPr>
              <w:widowControl w:val="0"/>
              <w:jc w:val="center"/>
              <w:rPr>
                <w:sz w:val="24"/>
                <w:szCs w:val="24"/>
              </w:rPr>
            </w:pPr>
            <w:r w:rsidRPr="00D807EE">
              <w:rPr>
                <w:sz w:val="24"/>
                <w:szCs w:val="24"/>
              </w:rPr>
              <w:t>Код компетенции</w:t>
            </w:r>
          </w:p>
        </w:tc>
        <w:tc>
          <w:tcPr>
            <w:tcW w:w="2693" w:type="dxa"/>
          </w:tcPr>
          <w:p w14:paraId="55F60D7D" w14:textId="77777777" w:rsidR="00D807EE" w:rsidRPr="00D807EE" w:rsidRDefault="00D807EE" w:rsidP="00D807EE">
            <w:pPr>
              <w:widowControl w:val="0"/>
              <w:jc w:val="center"/>
              <w:rPr>
                <w:sz w:val="24"/>
                <w:szCs w:val="24"/>
              </w:rPr>
            </w:pPr>
            <w:r w:rsidRPr="00D807EE">
              <w:rPr>
                <w:sz w:val="24"/>
                <w:szCs w:val="24"/>
              </w:rPr>
              <w:t>Наименование компетенции</w:t>
            </w:r>
          </w:p>
        </w:tc>
        <w:tc>
          <w:tcPr>
            <w:tcW w:w="2410" w:type="dxa"/>
          </w:tcPr>
          <w:p w14:paraId="5B706B05" w14:textId="77777777" w:rsidR="00D807EE" w:rsidRPr="00D807EE" w:rsidRDefault="00D807EE" w:rsidP="00D807EE">
            <w:pPr>
              <w:widowControl w:val="0"/>
              <w:jc w:val="center"/>
              <w:rPr>
                <w:sz w:val="24"/>
                <w:szCs w:val="24"/>
              </w:rPr>
            </w:pPr>
            <w:r w:rsidRPr="00D807EE">
              <w:rPr>
                <w:sz w:val="24"/>
                <w:szCs w:val="24"/>
              </w:rPr>
              <w:t>Индикаторы</w:t>
            </w:r>
          </w:p>
          <w:p w14:paraId="02C68D44" w14:textId="77777777" w:rsidR="00D807EE" w:rsidRPr="00D807EE" w:rsidRDefault="00D807EE" w:rsidP="00D807EE">
            <w:pPr>
              <w:widowControl w:val="0"/>
              <w:jc w:val="center"/>
              <w:rPr>
                <w:sz w:val="24"/>
                <w:szCs w:val="24"/>
              </w:rPr>
            </w:pPr>
            <w:r w:rsidRPr="00D807EE">
              <w:rPr>
                <w:sz w:val="24"/>
                <w:szCs w:val="24"/>
              </w:rPr>
              <w:t>достижения</w:t>
            </w:r>
          </w:p>
          <w:p w14:paraId="16261324" w14:textId="77777777" w:rsidR="00D807EE" w:rsidRPr="00D807EE" w:rsidRDefault="00D807EE" w:rsidP="00D807EE">
            <w:pPr>
              <w:widowControl w:val="0"/>
              <w:jc w:val="center"/>
              <w:rPr>
                <w:sz w:val="24"/>
                <w:szCs w:val="24"/>
              </w:rPr>
            </w:pPr>
            <w:r w:rsidRPr="00D807EE">
              <w:rPr>
                <w:sz w:val="24"/>
                <w:szCs w:val="24"/>
              </w:rPr>
              <w:t>компетенции</w:t>
            </w:r>
          </w:p>
        </w:tc>
        <w:tc>
          <w:tcPr>
            <w:tcW w:w="4164" w:type="dxa"/>
          </w:tcPr>
          <w:p w14:paraId="4DB910B7" w14:textId="77777777" w:rsidR="00D807EE" w:rsidRPr="00D807EE" w:rsidRDefault="00D807EE" w:rsidP="00D807EE">
            <w:pPr>
              <w:widowControl w:val="0"/>
              <w:jc w:val="center"/>
              <w:rPr>
                <w:sz w:val="24"/>
                <w:szCs w:val="24"/>
              </w:rPr>
            </w:pPr>
            <w:r w:rsidRPr="00D807EE">
              <w:rPr>
                <w:sz w:val="24"/>
                <w:szCs w:val="24"/>
              </w:rPr>
              <w:t>Результаты обучения (умения и знания), соотнесенные с индикаторами достижения компетенции</w:t>
            </w:r>
          </w:p>
        </w:tc>
      </w:tr>
      <w:tr w:rsidR="00D807EE" w:rsidRPr="00D807EE" w14:paraId="14E7D49C" w14:textId="77777777" w:rsidTr="002F6B6F">
        <w:trPr>
          <w:trHeight w:val="20"/>
        </w:trPr>
        <w:tc>
          <w:tcPr>
            <w:tcW w:w="945" w:type="dxa"/>
            <w:vMerge w:val="restart"/>
          </w:tcPr>
          <w:p w14:paraId="0A223AA1" w14:textId="77777777" w:rsidR="00D807EE" w:rsidRPr="00D807EE" w:rsidRDefault="00D807EE" w:rsidP="00D807EE">
            <w:pPr>
              <w:widowControl w:val="0"/>
              <w:rPr>
                <w:sz w:val="28"/>
                <w:szCs w:val="28"/>
              </w:rPr>
            </w:pPr>
            <w:r w:rsidRPr="00D807EE">
              <w:rPr>
                <w:sz w:val="28"/>
                <w:szCs w:val="28"/>
              </w:rPr>
              <w:t xml:space="preserve">ПКП-3 </w:t>
            </w:r>
          </w:p>
        </w:tc>
        <w:tc>
          <w:tcPr>
            <w:tcW w:w="2693" w:type="dxa"/>
            <w:vMerge w:val="restart"/>
          </w:tcPr>
          <w:p w14:paraId="5E2FE43D" w14:textId="77777777" w:rsidR="00D807EE" w:rsidRPr="00D807EE" w:rsidRDefault="00D807EE" w:rsidP="00D807EE">
            <w:pPr>
              <w:widowControl w:val="0"/>
              <w:rPr>
                <w:sz w:val="24"/>
                <w:szCs w:val="24"/>
              </w:rPr>
            </w:pPr>
            <w:r w:rsidRPr="00D807EE">
              <w:rPr>
                <w:sz w:val="24"/>
                <w:szCs w:val="24"/>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p>
        </w:tc>
        <w:tc>
          <w:tcPr>
            <w:tcW w:w="2410" w:type="dxa"/>
          </w:tcPr>
          <w:p w14:paraId="6E53E960" w14:textId="77777777" w:rsidR="00D807EE" w:rsidRPr="00D807EE" w:rsidRDefault="00D807EE" w:rsidP="00D807EE">
            <w:pPr>
              <w:widowControl w:val="0"/>
              <w:jc w:val="both"/>
              <w:rPr>
                <w:sz w:val="24"/>
                <w:szCs w:val="24"/>
                <w:highlight w:val="yellow"/>
              </w:rPr>
            </w:pPr>
            <w:r w:rsidRPr="00D807EE">
              <w:rPr>
                <w:sz w:val="24"/>
                <w:szCs w:val="24"/>
              </w:rPr>
              <w:t>1.Составляет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4164" w:type="dxa"/>
          </w:tcPr>
          <w:p w14:paraId="242CF353" w14:textId="77777777" w:rsidR="00D807EE" w:rsidRPr="00D807EE" w:rsidRDefault="00D807EE" w:rsidP="00D807EE">
            <w:pPr>
              <w:widowControl w:val="0"/>
              <w:tabs>
                <w:tab w:val="left" w:pos="540"/>
              </w:tabs>
              <w:jc w:val="both"/>
              <w:rPr>
                <w:b/>
                <w:sz w:val="24"/>
                <w:szCs w:val="24"/>
              </w:rPr>
            </w:pPr>
            <w:r w:rsidRPr="00D807EE">
              <w:rPr>
                <w:b/>
                <w:sz w:val="24"/>
                <w:szCs w:val="24"/>
              </w:rPr>
              <w:t xml:space="preserve">Знать: </w:t>
            </w:r>
            <w:r w:rsidRPr="00D807EE">
              <w:rPr>
                <w:sz w:val="24"/>
                <w:szCs w:val="24"/>
              </w:rPr>
              <w:t xml:space="preserve">материальные и процессуальные нормы права, регламентирующие порядок досудебного и судебного урегулирования споров при банкротстве физических лиц; </w:t>
            </w:r>
            <w:r w:rsidRPr="00D807EE">
              <w:rPr>
                <w:color w:val="000000"/>
                <w:sz w:val="24"/>
                <w:szCs w:val="24"/>
              </w:rPr>
              <w:t>механизм защиты прав должника и кредиторов</w:t>
            </w:r>
            <w:r w:rsidRPr="00D807EE">
              <w:rPr>
                <w:sz w:val="24"/>
                <w:szCs w:val="24"/>
              </w:rPr>
              <w:t>; правила подготовки и оформления</w:t>
            </w:r>
            <w:r w:rsidRPr="00D807EE">
              <w:rPr>
                <w:color w:val="000000"/>
                <w:sz w:val="24"/>
                <w:szCs w:val="24"/>
              </w:rPr>
              <w:t xml:space="preserve"> материальных и процессуальных документов.</w:t>
            </w:r>
          </w:p>
          <w:p w14:paraId="6B7F7CE9" w14:textId="77777777" w:rsidR="00D807EE" w:rsidRPr="00D807EE" w:rsidRDefault="00D807EE" w:rsidP="00D807EE">
            <w:pPr>
              <w:widowControl w:val="0"/>
              <w:tabs>
                <w:tab w:val="left" w:pos="540"/>
              </w:tabs>
              <w:jc w:val="both"/>
              <w:rPr>
                <w:sz w:val="24"/>
                <w:szCs w:val="24"/>
              </w:rPr>
            </w:pPr>
            <w:r w:rsidRPr="00D807EE">
              <w:rPr>
                <w:b/>
                <w:sz w:val="24"/>
                <w:szCs w:val="24"/>
              </w:rPr>
              <w:t>Уметь:</w:t>
            </w:r>
            <w:r w:rsidRPr="00D807EE">
              <w:rPr>
                <w:sz w:val="24"/>
                <w:szCs w:val="24"/>
              </w:rPr>
              <w:t xml:space="preserve"> анализировать, толковать и применять нормы права </w:t>
            </w:r>
            <w:r w:rsidRPr="00D807EE">
              <w:rPr>
                <w:color w:val="000000"/>
                <w:sz w:val="24"/>
                <w:szCs w:val="24"/>
              </w:rPr>
              <w:t xml:space="preserve">при оформлении материальных и процессуальных документов, необходимых для </w:t>
            </w:r>
            <w:r w:rsidRPr="00D807EE">
              <w:rPr>
                <w:sz w:val="24"/>
                <w:szCs w:val="24"/>
              </w:rPr>
              <w:t>защиты прав и законных интересов субъектов предпринимательской деятельности при осуществлении мер по предупреждению банкротства и проведении процедур банкротства.</w:t>
            </w:r>
          </w:p>
        </w:tc>
      </w:tr>
      <w:tr w:rsidR="00D807EE" w:rsidRPr="00D807EE" w14:paraId="3288F2AA" w14:textId="77777777" w:rsidTr="002F6B6F">
        <w:trPr>
          <w:trHeight w:val="20"/>
        </w:trPr>
        <w:tc>
          <w:tcPr>
            <w:tcW w:w="945" w:type="dxa"/>
            <w:vMerge/>
          </w:tcPr>
          <w:p w14:paraId="1CD40FC2" w14:textId="77777777" w:rsidR="00D807EE" w:rsidRPr="00D807EE" w:rsidRDefault="00D807EE" w:rsidP="00D807EE">
            <w:pPr>
              <w:widowControl w:val="0"/>
              <w:rPr>
                <w:sz w:val="28"/>
                <w:szCs w:val="28"/>
              </w:rPr>
            </w:pPr>
          </w:p>
        </w:tc>
        <w:tc>
          <w:tcPr>
            <w:tcW w:w="2693" w:type="dxa"/>
            <w:vMerge/>
          </w:tcPr>
          <w:p w14:paraId="0E6D49F7" w14:textId="77777777" w:rsidR="00D807EE" w:rsidRPr="00D807EE" w:rsidRDefault="00D807EE" w:rsidP="00D807EE">
            <w:pPr>
              <w:widowControl w:val="0"/>
              <w:rPr>
                <w:sz w:val="24"/>
                <w:szCs w:val="24"/>
              </w:rPr>
            </w:pPr>
          </w:p>
        </w:tc>
        <w:tc>
          <w:tcPr>
            <w:tcW w:w="2410" w:type="dxa"/>
          </w:tcPr>
          <w:p w14:paraId="11BB3CF5" w14:textId="77777777" w:rsidR="00D807EE" w:rsidRPr="00D807EE" w:rsidRDefault="00D807EE" w:rsidP="00D807EE">
            <w:pPr>
              <w:widowControl w:val="0"/>
              <w:autoSpaceDE w:val="0"/>
              <w:autoSpaceDN w:val="0"/>
              <w:jc w:val="both"/>
              <w:rPr>
                <w:color w:val="000000"/>
                <w:sz w:val="24"/>
                <w:szCs w:val="24"/>
              </w:rPr>
            </w:pPr>
            <w:r w:rsidRPr="00D807EE">
              <w:rPr>
                <w:sz w:val="24"/>
                <w:szCs w:val="24"/>
              </w:rPr>
              <w:t>2.Разрабатывает, составляет, оформляет гражданско-правовые договоры, участвует в их заключении</w:t>
            </w:r>
          </w:p>
        </w:tc>
        <w:tc>
          <w:tcPr>
            <w:tcW w:w="4164" w:type="dxa"/>
          </w:tcPr>
          <w:p w14:paraId="571E4DA2" w14:textId="77777777" w:rsidR="00D807EE" w:rsidRPr="00D807EE" w:rsidRDefault="00D807EE" w:rsidP="00D807EE">
            <w:pPr>
              <w:widowControl w:val="0"/>
              <w:tabs>
                <w:tab w:val="left" w:pos="540"/>
              </w:tabs>
              <w:jc w:val="both"/>
              <w:rPr>
                <w:b/>
                <w:sz w:val="24"/>
                <w:szCs w:val="24"/>
              </w:rPr>
            </w:pPr>
            <w:r w:rsidRPr="00D807EE">
              <w:rPr>
                <w:b/>
                <w:sz w:val="24"/>
                <w:szCs w:val="24"/>
              </w:rPr>
              <w:t xml:space="preserve">Знать: </w:t>
            </w:r>
            <w:r w:rsidRPr="00D807EE">
              <w:rPr>
                <w:sz w:val="24"/>
                <w:szCs w:val="24"/>
              </w:rPr>
              <w:t>материальные и процессуальные нормы права, регламентирующие порядок ведения договорной работы.</w:t>
            </w:r>
          </w:p>
          <w:p w14:paraId="40951665" w14:textId="77777777" w:rsidR="00D807EE" w:rsidRPr="00D807EE" w:rsidRDefault="00D807EE" w:rsidP="00D807EE">
            <w:pPr>
              <w:widowControl w:val="0"/>
              <w:tabs>
                <w:tab w:val="left" w:pos="540"/>
              </w:tabs>
              <w:jc w:val="both"/>
              <w:rPr>
                <w:color w:val="000000"/>
                <w:sz w:val="24"/>
                <w:szCs w:val="24"/>
              </w:rPr>
            </w:pPr>
            <w:r w:rsidRPr="00D807EE">
              <w:rPr>
                <w:b/>
                <w:sz w:val="24"/>
                <w:szCs w:val="24"/>
              </w:rPr>
              <w:t>Уметь:</w:t>
            </w:r>
            <w:r w:rsidRPr="00D807EE">
              <w:rPr>
                <w:sz w:val="24"/>
                <w:szCs w:val="24"/>
              </w:rPr>
              <w:t xml:space="preserve"> разрабатывать, составлять, оформлять гражданско-правовые договоры в рамках осуществления процедур банкротства, а также участвовать в их заключении.</w:t>
            </w:r>
          </w:p>
        </w:tc>
      </w:tr>
      <w:tr w:rsidR="00D807EE" w:rsidRPr="00D807EE" w14:paraId="622D9933" w14:textId="77777777" w:rsidTr="002F6B6F">
        <w:trPr>
          <w:trHeight w:val="20"/>
        </w:trPr>
        <w:tc>
          <w:tcPr>
            <w:tcW w:w="945" w:type="dxa"/>
            <w:vMerge/>
          </w:tcPr>
          <w:p w14:paraId="4AD232A8" w14:textId="77777777" w:rsidR="00D807EE" w:rsidRPr="00D807EE" w:rsidRDefault="00D807EE" w:rsidP="00D807EE">
            <w:pPr>
              <w:widowControl w:val="0"/>
              <w:rPr>
                <w:sz w:val="28"/>
                <w:szCs w:val="28"/>
              </w:rPr>
            </w:pPr>
          </w:p>
        </w:tc>
        <w:tc>
          <w:tcPr>
            <w:tcW w:w="2693" w:type="dxa"/>
            <w:vMerge/>
          </w:tcPr>
          <w:p w14:paraId="7CEE3B22" w14:textId="77777777" w:rsidR="00D807EE" w:rsidRPr="00D807EE" w:rsidRDefault="00D807EE" w:rsidP="00D807EE">
            <w:pPr>
              <w:widowControl w:val="0"/>
              <w:rPr>
                <w:sz w:val="24"/>
                <w:szCs w:val="24"/>
              </w:rPr>
            </w:pPr>
          </w:p>
        </w:tc>
        <w:tc>
          <w:tcPr>
            <w:tcW w:w="2410" w:type="dxa"/>
          </w:tcPr>
          <w:p w14:paraId="5A5F7AF7" w14:textId="77777777" w:rsidR="00D807EE" w:rsidRPr="00D807EE" w:rsidRDefault="00D807EE" w:rsidP="00D807EE">
            <w:pPr>
              <w:widowControl w:val="0"/>
              <w:jc w:val="both"/>
              <w:rPr>
                <w:color w:val="000000"/>
                <w:sz w:val="24"/>
                <w:szCs w:val="24"/>
                <w:highlight w:val="yellow"/>
              </w:rPr>
            </w:pPr>
            <w:r w:rsidRPr="00D807EE">
              <w:rPr>
                <w:sz w:val="24"/>
                <w:szCs w:val="24"/>
              </w:rPr>
              <w:t xml:space="preserve">3.Ведет </w:t>
            </w:r>
            <w:proofErr w:type="spellStart"/>
            <w:r w:rsidRPr="00D807EE">
              <w:rPr>
                <w:sz w:val="24"/>
                <w:szCs w:val="24"/>
              </w:rPr>
              <w:t>претензионно</w:t>
            </w:r>
            <w:proofErr w:type="spellEnd"/>
            <w:r w:rsidRPr="00D807EE">
              <w:rPr>
                <w:sz w:val="24"/>
                <w:szCs w:val="24"/>
              </w:rPr>
              <w:t>-исковую работу в организации.</w:t>
            </w:r>
          </w:p>
        </w:tc>
        <w:tc>
          <w:tcPr>
            <w:tcW w:w="4164" w:type="dxa"/>
          </w:tcPr>
          <w:p w14:paraId="1BFD3A10" w14:textId="77777777" w:rsidR="00D807EE" w:rsidRPr="00D807EE" w:rsidRDefault="00D807EE" w:rsidP="00D807EE">
            <w:pPr>
              <w:widowControl w:val="0"/>
              <w:jc w:val="both"/>
              <w:rPr>
                <w:sz w:val="24"/>
                <w:szCs w:val="24"/>
              </w:rPr>
            </w:pPr>
            <w:r w:rsidRPr="00D807EE">
              <w:rPr>
                <w:b/>
                <w:sz w:val="24"/>
                <w:szCs w:val="24"/>
              </w:rPr>
              <w:t xml:space="preserve">Знать: </w:t>
            </w:r>
            <w:r w:rsidRPr="00D807EE">
              <w:rPr>
                <w:sz w:val="24"/>
                <w:szCs w:val="24"/>
              </w:rPr>
              <w:t xml:space="preserve">материальные и процессуальные нормы права, регламентирующие порядок ведения </w:t>
            </w:r>
            <w:r w:rsidRPr="00D807EE">
              <w:t>претензионно-исковой работы; права и обязанности должника и кредитора, а также иных лиц, участвующих в деле о банкротстве физических лиц; процедуру возбуждения</w:t>
            </w:r>
            <w:r w:rsidRPr="00D807EE">
              <w:rPr>
                <w:sz w:val="24"/>
                <w:szCs w:val="24"/>
              </w:rPr>
              <w:t xml:space="preserve"> и разбирательства дела о банкротстве; механизма реализации процедур банкротства и особенностей их осуществления в отношении должников особой категории.</w:t>
            </w:r>
          </w:p>
          <w:p w14:paraId="5CA9339B" w14:textId="77777777" w:rsidR="00D807EE" w:rsidRPr="00D807EE" w:rsidRDefault="00D807EE" w:rsidP="00D807EE">
            <w:pPr>
              <w:widowControl w:val="0"/>
              <w:jc w:val="both"/>
              <w:rPr>
                <w:color w:val="000000"/>
                <w:sz w:val="24"/>
                <w:szCs w:val="24"/>
              </w:rPr>
            </w:pPr>
            <w:r w:rsidRPr="00D807EE">
              <w:rPr>
                <w:b/>
                <w:sz w:val="24"/>
                <w:szCs w:val="24"/>
              </w:rPr>
              <w:t>Уметь:</w:t>
            </w:r>
            <w:r w:rsidRPr="00D807EE">
              <w:rPr>
                <w:sz w:val="24"/>
                <w:szCs w:val="24"/>
              </w:rPr>
              <w:t xml:space="preserve"> анализировать и грамотно применять нормы материального и процессуального права при оформлении юридических документов; правильно выбирать направления и способы осуществления претензионно-исковой работы.</w:t>
            </w:r>
          </w:p>
        </w:tc>
      </w:tr>
      <w:tr w:rsidR="00D807EE" w:rsidRPr="00D807EE" w14:paraId="03F7119A" w14:textId="77777777" w:rsidTr="002F6B6F">
        <w:trPr>
          <w:trHeight w:val="20"/>
        </w:trPr>
        <w:tc>
          <w:tcPr>
            <w:tcW w:w="945" w:type="dxa"/>
            <w:vMerge w:val="restart"/>
          </w:tcPr>
          <w:p w14:paraId="0A5B15D8" w14:textId="77777777" w:rsidR="00D807EE" w:rsidRPr="00D807EE" w:rsidRDefault="00D807EE" w:rsidP="00D807EE">
            <w:pPr>
              <w:widowControl w:val="0"/>
              <w:rPr>
                <w:sz w:val="28"/>
                <w:szCs w:val="28"/>
              </w:rPr>
            </w:pPr>
            <w:r w:rsidRPr="00D807EE">
              <w:rPr>
                <w:sz w:val="28"/>
                <w:szCs w:val="28"/>
              </w:rPr>
              <w:t>ПКП-4</w:t>
            </w:r>
          </w:p>
        </w:tc>
        <w:tc>
          <w:tcPr>
            <w:tcW w:w="2693" w:type="dxa"/>
            <w:vMerge w:val="restart"/>
          </w:tcPr>
          <w:p w14:paraId="6361AA8D" w14:textId="77777777" w:rsidR="00D807EE" w:rsidRPr="00D807EE" w:rsidRDefault="00D807EE" w:rsidP="00D807EE">
            <w:pPr>
              <w:widowControl w:val="0"/>
              <w:rPr>
                <w:sz w:val="24"/>
                <w:szCs w:val="24"/>
              </w:rPr>
            </w:pPr>
            <w:r w:rsidRPr="00D807EE">
              <w:rPr>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410" w:type="dxa"/>
          </w:tcPr>
          <w:p w14:paraId="34D8CE12" w14:textId="77777777" w:rsidR="00D807EE" w:rsidRPr="00D807EE" w:rsidRDefault="00D807EE" w:rsidP="00D807EE">
            <w:pPr>
              <w:widowControl w:val="0"/>
              <w:numPr>
                <w:ilvl w:val="0"/>
                <w:numId w:val="7"/>
              </w:numPr>
              <w:tabs>
                <w:tab w:val="left" w:pos="237"/>
              </w:tabs>
              <w:ind w:left="-46" w:firstLine="46"/>
              <w:jc w:val="both"/>
              <w:rPr>
                <w:sz w:val="24"/>
                <w:szCs w:val="24"/>
              </w:rPr>
            </w:pPr>
            <w:proofErr w:type="gramStart"/>
            <w:r w:rsidRPr="00D807EE">
              <w:rPr>
                <w:sz w:val="24"/>
                <w:szCs w:val="24"/>
              </w:rPr>
              <w:t>Осуществляет  юридические</w:t>
            </w:r>
            <w:proofErr w:type="gramEnd"/>
            <w:r w:rsidRPr="00D807EE">
              <w:rPr>
                <w:sz w:val="24"/>
                <w:szCs w:val="24"/>
              </w:rPr>
              <w:t xml:space="preserve"> консультирование и дает квалифицированные юридические заключения по вопросам гражданского-правового характера и предпринимательской деятельности. </w:t>
            </w:r>
          </w:p>
          <w:p w14:paraId="7C666320" w14:textId="77777777" w:rsidR="00D807EE" w:rsidRPr="00D807EE" w:rsidRDefault="00D807EE" w:rsidP="00D807EE">
            <w:pPr>
              <w:widowControl w:val="0"/>
              <w:rPr>
                <w:sz w:val="24"/>
                <w:szCs w:val="24"/>
              </w:rPr>
            </w:pPr>
          </w:p>
        </w:tc>
        <w:tc>
          <w:tcPr>
            <w:tcW w:w="4164" w:type="dxa"/>
          </w:tcPr>
          <w:p w14:paraId="7EF5B39D" w14:textId="77777777" w:rsidR="00D807EE" w:rsidRPr="00D807EE" w:rsidRDefault="00D807EE" w:rsidP="00D807EE">
            <w:pPr>
              <w:widowControl w:val="0"/>
              <w:jc w:val="both"/>
              <w:rPr>
                <w:color w:val="000000"/>
                <w:sz w:val="24"/>
                <w:szCs w:val="24"/>
              </w:rPr>
            </w:pPr>
            <w:r w:rsidRPr="00D807EE">
              <w:rPr>
                <w:b/>
                <w:bCs/>
                <w:color w:val="000000"/>
                <w:sz w:val="24"/>
                <w:szCs w:val="24"/>
              </w:rPr>
              <w:t>Знать:</w:t>
            </w:r>
            <w:r w:rsidRPr="00D807EE">
              <w:rPr>
                <w:color w:val="000000"/>
                <w:sz w:val="24"/>
                <w:szCs w:val="24"/>
              </w:rPr>
              <w:t xml:space="preserve"> основные теоретические и практические проблемы, связанные с применением законодательства о несостоятельности (банкротстве); основы правового положения субъектов предпринимательской деятельности, </w:t>
            </w:r>
            <w:r w:rsidRPr="00D807EE">
              <w:rPr>
                <w:color w:val="000000"/>
                <w:sz w:val="24"/>
                <w:szCs w:val="24"/>
              </w:rPr>
              <w:br/>
              <w:t xml:space="preserve"> субъектный состав и особенности правового положения субъектов, участвующих в деле о банкротстве; особенности правового режима объектов прав предпринимателя</w:t>
            </w:r>
          </w:p>
          <w:p w14:paraId="32F88AF1" w14:textId="77777777" w:rsidR="00D807EE" w:rsidRPr="00D807EE" w:rsidRDefault="00D807EE" w:rsidP="00D807EE">
            <w:pPr>
              <w:widowControl w:val="0"/>
              <w:autoSpaceDE w:val="0"/>
              <w:autoSpaceDN w:val="0"/>
              <w:jc w:val="both"/>
              <w:rPr>
                <w:sz w:val="28"/>
                <w:szCs w:val="28"/>
              </w:rPr>
            </w:pPr>
            <w:r w:rsidRPr="00D807EE">
              <w:rPr>
                <w:b/>
                <w:bCs/>
                <w:color w:val="000000"/>
                <w:sz w:val="24"/>
                <w:szCs w:val="24"/>
              </w:rPr>
              <w:t>Уметь:</w:t>
            </w:r>
            <w:r w:rsidRPr="00D807EE">
              <w:rPr>
                <w:color w:val="000000"/>
                <w:sz w:val="24"/>
                <w:szCs w:val="24"/>
              </w:rPr>
              <w:t xml:space="preserve"> осуществлять юридическое консультирование, делать заключения </w:t>
            </w:r>
            <w:r w:rsidRPr="00D807EE">
              <w:rPr>
                <w:sz w:val="24"/>
                <w:szCs w:val="24"/>
              </w:rPr>
              <w:t xml:space="preserve">по вопросам гражданского-правового характера и предпринимательской деятельности. </w:t>
            </w:r>
          </w:p>
        </w:tc>
      </w:tr>
      <w:tr w:rsidR="00D807EE" w:rsidRPr="00D807EE" w14:paraId="25ACDE9C" w14:textId="77777777" w:rsidTr="002F6B6F">
        <w:trPr>
          <w:trHeight w:val="20"/>
        </w:trPr>
        <w:tc>
          <w:tcPr>
            <w:tcW w:w="945" w:type="dxa"/>
            <w:vMerge/>
          </w:tcPr>
          <w:p w14:paraId="386AF073" w14:textId="77777777" w:rsidR="00D807EE" w:rsidRPr="00D807EE" w:rsidRDefault="00D807EE" w:rsidP="00D807EE">
            <w:pPr>
              <w:widowControl w:val="0"/>
              <w:rPr>
                <w:sz w:val="28"/>
                <w:szCs w:val="28"/>
              </w:rPr>
            </w:pPr>
          </w:p>
        </w:tc>
        <w:tc>
          <w:tcPr>
            <w:tcW w:w="2693" w:type="dxa"/>
            <w:vMerge/>
          </w:tcPr>
          <w:p w14:paraId="79974BC2" w14:textId="77777777" w:rsidR="00D807EE" w:rsidRPr="00D807EE" w:rsidRDefault="00D807EE" w:rsidP="00D807EE">
            <w:pPr>
              <w:widowControl w:val="0"/>
              <w:rPr>
                <w:sz w:val="24"/>
                <w:szCs w:val="24"/>
              </w:rPr>
            </w:pPr>
          </w:p>
        </w:tc>
        <w:tc>
          <w:tcPr>
            <w:tcW w:w="2410" w:type="dxa"/>
          </w:tcPr>
          <w:p w14:paraId="3C424577" w14:textId="77777777" w:rsidR="00D807EE" w:rsidRPr="00D807EE" w:rsidRDefault="00D807EE" w:rsidP="00D807EE">
            <w:pPr>
              <w:widowControl w:val="0"/>
              <w:numPr>
                <w:ilvl w:val="0"/>
                <w:numId w:val="7"/>
              </w:numPr>
              <w:jc w:val="both"/>
              <w:rPr>
                <w:sz w:val="24"/>
                <w:szCs w:val="24"/>
              </w:rPr>
            </w:pPr>
            <w:r w:rsidRPr="00D807EE">
              <w:rPr>
                <w:sz w:val="24"/>
                <w:szCs w:val="24"/>
              </w:rPr>
              <w:t xml:space="preserve">Проводит примирительные процедуры среди участников спорных правоотношений. </w:t>
            </w:r>
          </w:p>
          <w:p w14:paraId="556FC6F6" w14:textId="77777777" w:rsidR="00D807EE" w:rsidRPr="00D807EE" w:rsidRDefault="00D807EE" w:rsidP="00D807EE">
            <w:pPr>
              <w:widowControl w:val="0"/>
              <w:rPr>
                <w:sz w:val="24"/>
                <w:szCs w:val="24"/>
              </w:rPr>
            </w:pPr>
          </w:p>
        </w:tc>
        <w:tc>
          <w:tcPr>
            <w:tcW w:w="4164" w:type="dxa"/>
          </w:tcPr>
          <w:p w14:paraId="3C30B850" w14:textId="77777777" w:rsidR="00D807EE" w:rsidRPr="00D807EE" w:rsidRDefault="00D807EE" w:rsidP="00D807EE">
            <w:pPr>
              <w:widowControl w:val="0"/>
              <w:tabs>
                <w:tab w:val="left" w:pos="540"/>
              </w:tabs>
              <w:jc w:val="both"/>
              <w:rPr>
                <w:b/>
                <w:sz w:val="24"/>
                <w:szCs w:val="24"/>
              </w:rPr>
            </w:pPr>
            <w:r w:rsidRPr="00D807EE">
              <w:rPr>
                <w:b/>
                <w:sz w:val="24"/>
                <w:szCs w:val="24"/>
              </w:rPr>
              <w:t xml:space="preserve">Знать: </w:t>
            </w:r>
            <w:r w:rsidRPr="00D807EE">
              <w:rPr>
                <w:sz w:val="24"/>
                <w:szCs w:val="24"/>
              </w:rPr>
              <w:t>способы защиты прав и законных интересов физических лиц при проведении процедур банкротства.</w:t>
            </w:r>
          </w:p>
          <w:p w14:paraId="341BB2F3" w14:textId="77777777" w:rsidR="00D807EE" w:rsidRPr="00D807EE" w:rsidRDefault="00D807EE" w:rsidP="00D807EE">
            <w:pPr>
              <w:widowControl w:val="0"/>
              <w:tabs>
                <w:tab w:val="left" w:pos="540"/>
              </w:tabs>
              <w:jc w:val="both"/>
              <w:rPr>
                <w:sz w:val="28"/>
                <w:szCs w:val="28"/>
              </w:rPr>
            </w:pPr>
            <w:r w:rsidRPr="00D807EE">
              <w:rPr>
                <w:b/>
                <w:sz w:val="24"/>
                <w:szCs w:val="24"/>
              </w:rPr>
              <w:t xml:space="preserve">Уметь: </w:t>
            </w:r>
            <w:r w:rsidRPr="00D807EE">
              <w:rPr>
                <w:sz w:val="24"/>
                <w:szCs w:val="24"/>
              </w:rPr>
              <w:t>оценивать и прогнозировать эффективность применяемых способов защиты прав и законных интересов физических лиц при проведении процедур банкротства; применять на практике механизм реализации способов защиты прав и законных интересов физических лиц при проведении процедур банкротства.</w:t>
            </w:r>
          </w:p>
        </w:tc>
      </w:tr>
      <w:tr w:rsidR="00D807EE" w:rsidRPr="00D807EE" w14:paraId="7995E99B" w14:textId="77777777" w:rsidTr="002F6B6F">
        <w:trPr>
          <w:trHeight w:val="20"/>
        </w:trPr>
        <w:tc>
          <w:tcPr>
            <w:tcW w:w="945" w:type="dxa"/>
            <w:vMerge/>
          </w:tcPr>
          <w:p w14:paraId="73E4C156" w14:textId="77777777" w:rsidR="00D807EE" w:rsidRPr="00D807EE" w:rsidRDefault="00D807EE" w:rsidP="00D807EE">
            <w:pPr>
              <w:widowControl w:val="0"/>
              <w:rPr>
                <w:sz w:val="28"/>
                <w:szCs w:val="28"/>
              </w:rPr>
            </w:pPr>
          </w:p>
        </w:tc>
        <w:tc>
          <w:tcPr>
            <w:tcW w:w="2693" w:type="dxa"/>
            <w:vMerge/>
          </w:tcPr>
          <w:p w14:paraId="29DA0910" w14:textId="77777777" w:rsidR="00D807EE" w:rsidRPr="00D807EE" w:rsidRDefault="00D807EE" w:rsidP="00D807EE">
            <w:pPr>
              <w:widowControl w:val="0"/>
              <w:rPr>
                <w:sz w:val="24"/>
                <w:szCs w:val="24"/>
              </w:rPr>
            </w:pPr>
          </w:p>
        </w:tc>
        <w:tc>
          <w:tcPr>
            <w:tcW w:w="2410" w:type="dxa"/>
          </w:tcPr>
          <w:p w14:paraId="2C9A785D" w14:textId="77777777" w:rsidR="00D807EE" w:rsidRPr="00D807EE" w:rsidRDefault="00D807EE" w:rsidP="00D807EE">
            <w:pPr>
              <w:widowControl w:val="0"/>
              <w:jc w:val="both"/>
              <w:rPr>
                <w:sz w:val="24"/>
                <w:szCs w:val="24"/>
              </w:rPr>
            </w:pPr>
            <w:r w:rsidRPr="00D807EE">
              <w:rPr>
                <w:sz w:val="24"/>
                <w:szCs w:val="24"/>
              </w:rPr>
              <w:t>3.Представляет интересы граждан и организаций в судах по всем делам гражданского и арбитражного судопроизводства</w:t>
            </w:r>
          </w:p>
        </w:tc>
        <w:tc>
          <w:tcPr>
            <w:tcW w:w="4164" w:type="dxa"/>
          </w:tcPr>
          <w:p w14:paraId="3D08618D" w14:textId="77777777" w:rsidR="00D807EE" w:rsidRPr="00D807EE" w:rsidRDefault="00D807EE" w:rsidP="00D807EE">
            <w:pPr>
              <w:widowControl w:val="0"/>
              <w:tabs>
                <w:tab w:val="left" w:pos="540"/>
              </w:tabs>
              <w:jc w:val="both"/>
              <w:rPr>
                <w:b/>
                <w:sz w:val="24"/>
                <w:szCs w:val="24"/>
              </w:rPr>
            </w:pPr>
            <w:r w:rsidRPr="00D807EE">
              <w:rPr>
                <w:b/>
                <w:sz w:val="24"/>
                <w:szCs w:val="24"/>
              </w:rPr>
              <w:t xml:space="preserve">Знать: </w:t>
            </w:r>
            <w:r w:rsidRPr="00D807EE">
              <w:rPr>
                <w:sz w:val="24"/>
                <w:szCs w:val="24"/>
              </w:rPr>
              <w:t>материальные и процессуальные нормы права, регламентирующие порядок осуществления судопроизводства по делам о банкротстве; права и законные интересы субъектов предпринимательской деятельности при осуществлении процедур банкротства.</w:t>
            </w:r>
          </w:p>
          <w:p w14:paraId="059328EE" w14:textId="77777777" w:rsidR="00D807EE" w:rsidRPr="00D807EE" w:rsidRDefault="00D807EE" w:rsidP="00D807EE">
            <w:pPr>
              <w:widowControl w:val="0"/>
              <w:tabs>
                <w:tab w:val="left" w:pos="540"/>
              </w:tabs>
              <w:jc w:val="both"/>
              <w:rPr>
                <w:sz w:val="28"/>
                <w:szCs w:val="28"/>
              </w:rPr>
            </w:pPr>
            <w:r w:rsidRPr="00D807EE">
              <w:rPr>
                <w:b/>
                <w:sz w:val="24"/>
                <w:szCs w:val="24"/>
              </w:rPr>
              <w:t>Уметь:</w:t>
            </w:r>
            <w:r w:rsidRPr="00D807EE">
              <w:rPr>
                <w:sz w:val="24"/>
                <w:szCs w:val="24"/>
              </w:rPr>
              <w:t xml:space="preserve"> анализировать и грамотно применять нормы материального и процессуального права с учетом судебной и арбитражной практики; составлять материальные и процессуальные документы.</w:t>
            </w:r>
          </w:p>
        </w:tc>
      </w:tr>
    </w:tbl>
    <w:p w14:paraId="072FD387" w14:textId="18A2DDD6" w:rsidR="00D807EE" w:rsidRPr="00D807EE" w:rsidRDefault="00D807EE" w:rsidP="00D807EE">
      <w:pPr>
        <w:widowControl w:val="0"/>
        <w:spacing w:after="0" w:line="240" w:lineRule="auto"/>
        <w:ind w:firstLine="567"/>
        <w:jc w:val="both"/>
        <w:rPr>
          <w:rFonts w:ascii="Times New Roman" w:eastAsia="Times New Roman" w:hAnsi="Times New Roman" w:cs="Times New Roman"/>
          <w:b/>
          <w:kern w:val="0"/>
          <w:sz w:val="24"/>
          <w:szCs w:val="24"/>
          <w:lang w:eastAsia="ru-RU"/>
          <w14:ligatures w14:val="none"/>
        </w:rPr>
      </w:pPr>
      <w:r w:rsidRPr="0054007A">
        <w:rPr>
          <w:rFonts w:ascii="Times New Roman" w:eastAsia="Times New Roman" w:hAnsi="Times New Roman" w:cs="Times New Roman"/>
          <w:b/>
          <w:kern w:val="0"/>
          <w:sz w:val="24"/>
          <w:szCs w:val="24"/>
          <w:lang w:eastAsia="ru-RU"/>
          <w14:ligatures w14:val="none"/>
        </w:rPr>
        <w:br w:type="textWrapping" w:clear="all"/>
      </w:r>
    </w:p>
    <w:p w14:paraId="50D28B07" w14:textId="77777777" w:rsidR="00D807EE" w:rsidRPr="00D807EE" w:rsidRDefault="00D807EE" w:rsidP="00D807EE">
      <w:pPr>
        <w:widowControl w:val="0"/>
        <w:spacing w:after="0" w:line="240" w:lineRule="auto"/>
        <w:ind w:firstLine="567"/>
        <w:jc w:val="both"/>
        <w:rPr>
          <w:rFonts w:ascii="Times New Roman" w:eastAsia="Times New Roman" w:hAnsi="Times New Roman" w:cs="Times New Roman"/>
          <w:b/>
          <w:kern w:val="0"/>
          <w:sz w:val="24"/>
          <w:szCs w:val="24"/>
          <w:lang w:eastAsia="ru-RU"/>
          <w14:ligatures w14:val="none"/>
        </w:rPr>
      </w:pPr>
    </w:p>
    <w:p w14:paraId="382C7318" w14:textId="77777777" w:rsidR="00D807EE" w:rsidRPr="00D807EE" w:rsidRDefault="00D807EE" w:rsidP="00D807EE">
      <w:pPr>
        <w:widowControl w:val="0"/>
        <w:spacing w:after="0" w:line="240" w:lineRule="auto"/>
        <w:ind w:firstLine="709"/>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2. Оценочные средства для оценки форсированности компетенций</w:t>
      </w:r>
      <w:proofErr w:type="gramStart"/>
      <w:r w:rsidRPr="00D807EE">
        <w:rPr>
          <w:rFonts w:ascii="Times New Roman" w:eastAsia="Times New Roman" w:hAnsi="Times New Roman" w:cs="Times New Roman"/>
          <w:b/>
          <w:kern w:val="0"/>
          <w:sz w:val="28"/>
          <w:szCs w:val="28"/>
          <w:lang w:eastAsia="ru-RU"/>
          <w14:ligatures w14:val="none"/>
        </w:rPr>
        <w:t xml:space="preserve">   (</w:t>
      </w:r>
      <w:proofErr w:type="gramEnd"/>
      <w:r w:rsidRPr="00D807EE">
        <w:rPr>
          <w:rFonts w:ascii="Times New Roman" w:eastAsia="Times New Roman" w:hAnsi="Times New Roman" w:cs="Times New Roman"/>
          <w:b/>
          <w:kern w:val="0"/>
          <w:sz w:val="28"/>
          <w:szCs w:val="28"/>
          <w:lang w:eastAsia="ru-RU"/>
          <w14:ligatures w14:val="none"/>
        </w:rPr>
        <w:t>контроль остаточных знаний)</w:t>
      </w:r>
    </w:p>
    <w:p w14:paraId="1C483A9C" w14:textId="77777777" w:rsidR="00D807EE" w:rsidRPr="00D807EE" w:rsidRDefault="00D807EE" w:rsidP="00D807EE">
      <w:pPr>
        <w:widowControl w:val="0"/>
        <w:spacing w:after="0" w:line="240" w:lineRule="auto"/>
        <w:ind w:firstLine="709"/>
        <w:jc w:val="both"/>
        <w:rPr>
          <w:rFonts w:ascii="Times New Roman" w:eastAsia="Times New Roman" w:hAnsi="Times New Roman" w:cs="Times New Roman"/>
          <w:b/>
          <w:kern w:val="0"/>
          <w:sz w:val="28"/>
          <w:szCs w:val="28"/>
          <w:lang w:eastAsia="ru-RU"/>
          <w14:ligatures w14:val="none"/>
        </w:rPr>
      </w:pPr>
    </w:p>
    <w:p w14:paraId="19FD32D0" w14:textId="77777777" w:rsidR="00D807EE" w:rsidRPr="00D807EE" w:rsidRDefault="00D807EE" w:rsidP="00D807EE">
      <w:pPr>
        <w:widowControl w:val="0"/>
        <w:spacing w:after="0" w:line="240" w:lineRule="auto"/>
        <w:jc w:val="center"/>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Примеры тестовых заданий</w:t>
      </w:r>
    </w:p>
    <w:p w14:paraId="21931B9F"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color w:val="000000"/>
          <w:kern w:val="0"/>
          <w:sz w:val="28"/>
          <w:szCs w:val="28"/>
          <w:lang w:eastAsia="ru-RU"/>
          <w14:ligatures w14:val="none"/>
        </w:rPr>
        <w:t>1.</w:t>
      </w:r>
      <w:r w:rsidRPr="00D807EE">
        <w:rPr>
          <w:rFonts w:ascii="Times New Roman" w:eastAsia="Times New Roman" w:hAnsi="Times New Roman" w:cs="Times New Roman"/>
          <w:color w:val="000000"/>
          <w:kern w:val="0"/>
          <w:sz w:val="24"/>
          <w:szCs w:val="24"/>
          <w:lang w:eastAsia="ru-RU"/>
          <w14:ligatures w14:val="none"/>
        </w:rPr>
        <w:t xml:space="preserve"> </w:t>
      </w:r>
      <w:r w:rsidRPr="00D807EE">
        <w:rPr>
          <w:rFonts w:ascii="Times New Roman" w:eastAsia="Times New Roman" w:hAnsi="Times New Roman" w:cs="Times New Roman"/>
          <w:bCs/>
          <w:kern w:val="0"/>
          <w:sz w:val="28"/>
          <w:szCs w:val="28"/>
          <w:lang w:eastAsia="ru-RU"/>
          <w14:ligatures w14:val="none"/>
        </w:rPr>
        <w:t xml:space="preserve">(ПКП-3) По каким правилам Закона о банкротстве арбитражный суд будет рассматривать заявление о признании должника-индивидуального предпринимателя </w:t>
      </w:r>
      <w:proofErr w:type="gramStart"/>
      <w:r w:rsidRPr="00D807EE">
        <w:rPr>
          <w:rFonts w:ascii="Times New Roman" w:eastAsia="Times New Roman" w:hAnsi="Times New Roman" w:cs="Times New Roman"/>
          <w:bCs/>
          <w:kern w:val="0"/>
          <w:sz w:val="28"/>
          <w:szCs w:val="28"/>
          <w:lang w:eastAsia="ru-RU"/>
          <w14:ligatures w14:val="none"/>
        </w:rPr>
        <w:t>банкротом?:</w:t>
      </w:r>
      <w:proofErr w:type="gramEnd"/>
    </w:p>
    <w:p w14:paraId="2397763C"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по правилам банкротства индивидуальных предпринимателей;</w:t>
      </w:r>
    </w:p>
    <w:p w14:paraId="049F9C9D"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по правилам банкротства юридических лиц;</w:t>
      </w:r>
    </w:p>
    <w:p w14:paraId="7A47EB14"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kern w:val="0"/>
          <w:sz w:val="28"/>
          <w:szCs w:val="28"/>
          <w:lang w:eastAsia="ru-RU"/>
          <w14:ligatures w14:val="none"/>
        </w:rPr>
        <w:t xml:space="preserve">3) по правилам банкротства </w:t>
      </w:r>
      <w:proofErr w:type="gramStart"/>
      <w:r w:rsidRPr="00D807EE">
        <w:rPr>
          <w:rFonts w:ascii="Times New Roman" w:eastAsia="Times New Roman" w:hAnsi="Times New Roman" w:cs="Times New Roman"/>
          <w:kern w:val="0"/>
          <w:sz w:val="28"/>
          <w:szCs w:val="28"/>
          <w:lang w:eastAsia="ru-RU"/>
          <w14:ligatures w14:val="none"/>
        </w:rPr>
        <w:t>граждан</w:t>
      </w:r>
      <w:r w:rsidRPr="00D807EE">
        <w:rPr>
          <w:rFonts w:ascii="Times New Roman" w:eastAsia="Times New Roman" w:hAnsi="Times New Roman" w:cs="Times New Roman"/>
          <w:bCs/>
          <w:kern w:val="0"/>
          <w:sz w:val="28"/>
          <w:szCs w:val="28"/>
          <w:lang w:eastAsia="ru-RU"/>
          <w14:ligatures w14:val="none"/>
        </w:rPr>
        <w:t xml:space="preserve"> ;</w:t>
      </w:r>
      <w:proofErr w:type="gramEnd"/>
    </w:p>
    <w:p w14:paraId="34125960"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по правилам банкротства кредитных организаций.</w:t>
      </w:r>
    </w:p>
    <w:p w14:paraId="3EFB7C23"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50D61066"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(ПКП-</w:t>
      </w:r>
      <w:proofErr w:type="gramStart"/>
      <w:r w:rsidRPr="00D807EE">
        <w:rPr>
          <w:rFonts w:ascii="Times New Roman" w:eastAsia="Times New Roman" w:hAnsi="Times New Roman" w:cs="Times New Roman"/>
          <w:bCs/>
          <w:kern w:val="0"/>
          <w:sz w:val="28"/>
          <w:szCs w:val="28"/>
          <w:lang w:eastAsia="ru-RU"/>
          <w14:ligatures w14:val="none"/>
        </w:rPr>
        <w:t>4)Для</w:t>
      </w:r>
      <w:proofErr w:type="gramEnd"/>
      <w:r w:rsidRPr="00D807EE">
        <w:rPr>
          <w:rFonts w:ascii="Times New Roman" w:eastAsia="Times New Roman" w:hAnsi="Times New Roman" w:cs="Times New Roman"/>
          <w:bCs/>
          <w:kern w:val="0"/>
          <w:sz w:val="28"/>
          <w:szCs w:val="28"/>
          <w:lang w:eastAsia="ru-RU"/>
          <w14:ligatures w14:val="none"/>
        </w:rPr>
        <w:t xml:space="preserve"> целей Федерального закона «О несостоятельности (банкротстве)» от 26 октября 2002 года №127-ФЗ используется понятие обязательные платежи, под которым подразумевается:</w:t>
      </w:r>
    </w:p>
    <w:p w14:paraId="3F3FF00C"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обязанность должника уплатить кредитору определенную денежную сумму по гражданско-правовой сделке и (или) иному предусмотренному Гражданским Кодексом РФ, бюджетным законодательством РФ основанию;</w:t>
      </w:r>
    </w:p>
    <w:p w14:paraId="12E8D1C8"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 </w:t>
      </w:r>
      <w:r w:rsidRPr="00D807EE">
        <w:rPr>
          <w:rFonts w:ascii="Times New Roman" w:eastAsia="Times New Roman" w:hAnsi="Times New Roman" w:cs="Times New Roman"/>
          <w:kern w:val="0"/>
          <w:sz w:val="28"/>
          <w:szCs w:val="28"/>
          <w:lang w:eastAsia="ru-RU"/>
          <w14:ligatures w14:val="none"/>
        </w:rPr>
        <w:t>налоги, сборы и иные обязательные взносы в бюджет соответствующего уровня и государственные внебюджетные фонды</w:t>
      </w:r>
      <w:r w:rsidRPr="00D807EE">
        <w:rPr>
          <w:rFonts w:ascii="Times New Roman" w:eastAsia="Times New Roman" w:hAnsi="Times New Roman" w:cs="Times New Roman"/>
          <w:bCs/>
          <w:kern w:val="0"/>
          <w:sz w:val="28"/>
          <w:szCs w:val="28"/>
          <w:lang w:eastAsia="ru-RU"/>
          <w14:ligatures w14:val="none"/>
        </w:rPr>
        <w:t>;</w:t>
      </w:r>
    </w:p>
    <w:p w14:paraId="08C49BD5"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обязанность должника уплатить кредитору определенную денежную сумму по бюджетному законодательству РФ;</w:t>
      </w:r>
    </w:p>
    <w:p w14:paraId="799AFA5D"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обязанность должника уплатить кредитору определенную денежную сумму по любому предусмотренному ГК РФ основанию.</w:t>
      </w:r>
    </w:p>
    <w:p w14:paraId="4983C6A2"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5F6810A3"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(ПКП-</w:t>
      </w:r>
      <w:proofErr w:type="gramStart"/>
      <w:r w:rsidRPr="00D807EE">
        <w:rPr>
          <w:rFonts w:ascii="Times New Roman" w:eastAsia="Times New Roman" w:hAnsi="Times New Roman" w:cs="Times New Roman"/>
          <w:bCs/>
          <w:kern w:val="0"/>
          <w:sz w:val="28"/>
          <w:szCs w:val="28"/>
          <w:lang w:eastAsia="ru-RU"/>
          <w14:ligatures w14:val="none"/>
        </w:rPr>
        <w:t>3)Для</w:t>
      </w:r>
      <w:proofErr w:type="gramEnd"/>
      <w:r w:rsidRPr="00D807EE">
        <w:rPr>
          <w:rFonts w:ascii="Times New Roman" w:eastAsia="Times New Roman" w:hAnsi="Times New Roman" w:cs="Times New Roman"/>
          <w:bCs/>
          <w:kern w:val="0"/>
          <w:sz w:val="28"/>
          <w:szCs w:val="28"/>
          <w:lang w:eastAsia="ru-RU"/>
          <w14:ligatures w14:val="none"/>
        </w:rPr>
        <w:t xml:space="preserve"> целей Федерального закона «О несостоятельности (банкротстве)» от 26 октября 2002 года 127-ФЗ используется понятие конкурсные кредиторы, под которым подразумевается:</w:t>
      </w:r>
    </w:p>
    <w:p w14:paraId="36532A9C"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лица,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по трудовому договору;</w:t>
      </w:r>
    </w:p>
    <w:p w14:paraId="2F968401"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 </w:t>
      </w:r>
      <w:r w:rsidRPr="00D807EE">
        <w:rPr>
          <w:rFonts w:ascii="Times New Roman" w:eastAsia="Times New Roman" w:hAnsi="Times New Roman" w:cs="Times New Roman"/>
          <w:kern w:val="0"/>
          <w:sz w:val="28"/>
          <w:szCs w:val="28"/>
          <w:lang w:eastAsia="ru-RU"/>
          <w14:ligatures w14:val="none"/>
        </w:rPr>
        <w:t>кредиторы по денежным обязательствам, за исключением уполномоченных органов, граждан, перед которыми должник несет ответственность за причинение вреда жизни или здоровью, морального вреда, имеет обязательства по выплате вознаграждения авторам результатов интеллектуальной деятельности, а также учредителей (участников) должника по обязательствам, вытекающим из такого участия;</w:t>
      </w:r>
    </w:p>
    <w:p w14:paraId="3C52F254"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федеральные органы исполнительной власти, уполномоченные Правительством РФ представлять в деле о банкротстве и в процедурах банкротства требования об уплате обязательных платежей и требования РФ по денежным обязательствам;</w:t>
      </w:r>
    </w:p>
    <w:p w14:paraId="552763CB"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органы исполнительной власти субъектов Российской Федерации, органы местного самоуправления, уполномоченные представлять в деле о банкротстве и в процедурах банкротства требования по денежным обязательствам соответственно субъектов Российской Федерации и муниципальных образований.</w:t>
      </w:r>
    </w:p>
    <w:p w14:paraId="632C566F"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36FCCB8C"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4. (ПКП-4) Какую первую процедуру введет арбитражный суд, если заявление о признании должника банкротом подаст кредитор? </w:t>
      </w:r>
    </w:p>
    <w:p w14:paraId="1B1990EE"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мировое соглашение;</w:t>
      </w:r>
    </w:p>
    <w:p w14:paraId="3ED9B07C"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 </w:t>
      </w:r>
      <w:r w:rsidRPr="00D807EE">
        <w:rPr>
          <w:rFonts w:ascii="Times New Roman" w:eastAsia="Times New Roman" w:hAnsi="Times New Roman" w:cs="Times New Roman"/>
          <w:kern w:val="0"/>
          <w:sz w:val="28"/>
          <w:szCs w:val="28"/>
          <w:lang w:eastAsia="ru-RU"/>
          <w14:ligatures w14:val="none"/>
        </w:rPr>
        <w:t>реструктуризация долгов;</w:t>
      </w:r>
    </w:p>
    <w:p w14:paraId="40545D76"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конкурсное производство;</w:t>
      </w:r>
    </w:p>
    <w:p w14:paraId="7F925E97"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финансовое оздоровление.</w:t>
      </w:r>
    </w:p>
    <w:p w14:paraId="2D43C82F"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1C637A55"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5. (ПКП-3) Для целей Федерального закона «О несостоятельности (банкротстве)» от 26 октября 2002 года 127-ФЗ используется понятие денежное обязательство, под которым подразумевается:</w:t>
      </w:r>
    </w:p>
    <w:p w14:paraId="2F58DEC1"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 </w:t>
      </w:r>
      <w:r w:rsidRPr="00D807EE">
        <w:rPr>
          <w:rFonts w:ascii="Times New Roman" w:eastAsia="Times New Roman" w:hAnsi="Times New Roman" w:cs="Times New Roman"/>
          <w:kern w:val="0"/>
          <w:sz w:val="28"/>
          <w:szCs w:val="28"/>
          <w:lang w:eastAsia="ru-RU"/>
          <w14:ligatures w14:val="none"/>
        </w:rPr>
        <w:t>обязанность должника уплатить кредитору определенную денежную сумму по гражданско-правовой сделке и (или) иному предусмотренному Гражданским кодексом Российской Федерации, бюджетным законодательством Российской Федерации основанию;</w:t>
      </w:r>
    </w:p>
    <w:p w14:paraId="7F665DB6"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налоги, сборы и иные обязательные взносы в бюджет соответствующего уровня и государственные внебюджетные фонды;</w:t>
      </w:r>
    </w:p>
    <w:p w14:paraId="152619E3"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обязанность должника уплатить кредитору определенную денежную сумму по гражданско-правовой сделке;</w:t>
      </w:r>
    </w:p>
    <w:p w14:paraId="71BBDC39" w14:textId="77777777" w:rsidR="00D807EE" w:rsidRPr="00D807EE" w:rsidRDefault="00D807EE" w:rsidP="00D807EE">
      <w:pPr>
        <w:widowControl w:val="0"/>
        <w:spacing w:after="0" w:line="240" w:lineRule="auto"/>
        <w:ind w:left="72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обязанность должника уплатить кредитору определенную денежную сумму по любому предусмотренному Гражданским кодексом Российской Федерации, бюджетным законодательством Российской Федерации основанию.</w:t>
      </w:r>
    </w:p>
    <w:p w14:paraId="4EFC70D7"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4581C4F1" w14:textId="3BF1B14E"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6. </w:t>
      </w:r>
      <w:r w:rsidR="00FB7F4B"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Судебные извещения и копии судебных актов по делу о банкротстве гражданина в соответствии с Федеральным законом от 26.10.2002 N 127-ФЗ "О несостоятельности (банкротстве)" направляются арбитражным судом:</w:t>
      </w:r>
    </w:p>
    <w:p w14:paraId="1E6D2D6A" w14:textId="77777777" w:rsidR="00D807EE" w:rsidRPr="00D807EE" w:rsidRDefault="00D807EE" w:rsidP="00D807EE">
      <w:pPr>
        <w:widowControl w:val="0"/>
        <w:numPr>
          <w:ilvl w:val="0"/>
          <w:numId w:val="31"/>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Гражданину; финансовому управляющему; представителю собрания кредиторов (при наличии у арбитражного суда информации о его избрании); каждому кредитору, требования которого включены в реестр требований кредиторов, если число таких кредиторов не превышает десяти;</w:t>
      </w:r>
    </w:p>
    <w:p w14:paraId="5D740982" w14:textId="77777777" w:rsidR="00D807EE" w:rsidRPr="00D807EE" w:rsidRDefault="00D807EE" w:rsidP="00D807EE">
      <w:pPr>
        <w:widowControl w:val="0"/>
        <w:numPr>
          <w:ilvl w:val="0"/>
          <w:numId w:val="31"/>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Гражданину, в налоговые органы;</w:t>
      </w:r>
    </w:p>
    <w:p w14:paraId="479D9D70" w14:textId="77777777" w:rsidR="00D807EE" w:rsidRPr="00D807EE" w:rsidRDefault="00D807EE" w:rsidP="00D807EE">
      <w:pPr>
        <w:widowControl w:val="0"/>
        <w:numPr>
          <w:ilvl w:val="0"/>
          <w:numId w:val="31"/>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По месту работы должника;</w:t>
      </w:r>
    </w:p>
    <w:p w14:paraId="04ADAA08" w14:textId="77777777" w:rsidR="00D807EE" w:rsidRPr="00D807EE" w:rsidRDefault="00D807EE" w:rsidP="00D807EE">
      <w:pPr>
        <w:widowControl w:val="0"/>
        <w:numPr>
          <w:ilvl w:val="0"/>
          <w:numId w:val="31"/>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В Федеральную налоговую службу; Федеральную службу судебных приставов; Федеральную службу государственной статистики.</w:t>
      </w:r>
    </w:p>
    <w:p w14:paraId="1560AE4E"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390B9F0F" w14:textId="1F053553"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7. </w:t>
      </w:r>
      <w:r w:rsidR="00057898"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Супруг (бывший супруг) гражданина, в отношении которого возбуждено дело о банкротстве, в соответствии с Федеральным законом от 26.10.2002 N 127-ФЗ "О несостоятельности (банкротстве)" приобретает статус:</w:t>
      </w:r>
    </w:p>
    <w:p w14:paraId="0DE1C92F" w14:textId="77777777" w:rsidR="00D807EE" w:rsidRPr="00D807EE" w:rsidRDefault="00D807EE" w:rsidP="00D807EE">
      <w:pPr>
        <w:widowControl w:val="0"/>
        <w:numPr>
          <w:ilvl w:val="0"/>
          <w:numId w:val="32"/>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Свидетеля в деле о банкротстве</w:t>
      </w:r>
    </w:p>
    <w:p w14:paraId="29EFD589" w14:textId="77777777" w:rsidR="00D807EE" w:rsidRPr="00D807EE" w:rsidRDefault="00D807EE" w:rsidP="00D807EE">
      <w:pPr>
        <w:widowControl w:val="0"/>
        <w:numPr>
          <w:ilvl w:val="0"/>
          <w:numId w:val="32"/>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Лица, участвующего в деле о банкротстве</w:t>
      </w:r>
    </w:p>
    <w:p w14:paraId="70DFAADB" w14:textId="77777777" w:rsidR="00D807EE" w:rsidRPr="00D807EE" w:rsidRDefault="00D807EE" w:rsidP="00D807EE">
      <w:pPr>
        <w:widowControl w:val="0"/>
        <w:numPr>
          <w:ilvl w:val="0"/>
          <w:numId w:val="32"/>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Потерпевшего в деле о банкротстве</w:t>
      </w:r>
    </w:p>
    <w:p w14:paraId="4FAA7557" w14:textId="77777777" w:rsidR="00D807EE" w:rsidRPr="00D807EE" w:rsidRDefault="00D807EE" w:rsidP="00D807EE">
      <w:pPr>
        <w:widowControl w:val="0"/>
        <w:numPr>
          <w:ilvl w:val="0"/>
          <w:numId w:val="32"/>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Не участвует в деле о банкротстве</w:t>
      </w:r>
    </w:p>
    <w:p w14:paraId="59646617"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7BAD783D" w14:textId="5C9D599B"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8. </w:t>
      </w:r>
      <w:r w:rsidR="00057898" w:rsidRPr="0054007A">
        <w:rPr>
          <w:rFonts w:ascii="Times New Roman" w:eastAsia="Times New Roman" w:hAnsi="Times New Roman" w:cs="Times New Roman"/>
          <w:bCs/>
          <w:kern w:val="0"/>
          <w:sz w:val="28"/>
          <w:szCs w:val="28"/>
          <w:lang w:eastAsia="ru-RU"/>
          <w14:ligatures w14:val="none"/>
        </w:rPr>
        <w:t xml:space="preserve">(ПКП-3)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заявление о признании гражданина банкротом принимается арбитражным судом при условии, что:</w:t>
      </w:r>
    </w:p>
    <w:p w14:paraId="48EAADFA" w14:textId="77777777" w:rsidR="00D807EE" w:rsidRPr="00D807EE" w:rsidRDefault="00D807EE" w:rsidP="00D807EE">
      <w:pPr>
        <w:widowControl w:val="0"/>
        <w:numPr>
          <w:ilvl w:val="0"/>
          <w:numId w:val="33"/>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bookmarkStart w:id="2" w:name="_Hlk179960754"/>
      <w:r w:rsidRPr="00D807EE">
        <w:rPr>
          <w:rFonts w:ascii="Times New Roman" w:eastAsia="Times New Roman" w:hAnsi="Times New Roman" w:cs="Times New Roman"/>
          <w:bCs/>
          <w:kern w:val="0"/>
          <w:sz w:val="28"/>
          <w:szCs w:val="28"/>
          <w:lang w:eastAsia="ru-RU"/>
          <w14:ligatures w14:val="none"/>
        </w:rPr>
        <w:t xml:space="preserve">Требования к гражданину не регулируются законодательно, кредитор вправе сам принимать решение </w:t>
      </w:r>
    </w:p>
    <w:p w14:paraId="6E21265C" w14:textId="77777777" w:rsidR="00D807EE" w:rsidRPr="00D807EE" w:rsidRDefault="00D807EE" w:rsidP="00D807EE">
      <w:pPr>
        <w:widowControl w:val="0"/>
        <w:numPr>
          <w:ilvl w:val="0"/>
          <w:numId w:val="33"/>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Требования к гражданину составляют не менее чем 100 тысяч рублей и указанные требования не исполнены в течение 6 месяцев с даты, когда они должны быть исполнены</w:t>
      </w:r>
    </w:p>
    <w:bookmarkEnd w:id="2"/>
    <w:p w14:paraId="08C98FC3" w14:textId="77777777" w:rsidR="00D807EE" w:rsidRPr="00D807EE" w:rsidRDefault="00D807EE" w:rsidP="00D807EE">
      <w:pPr>
        <w:widowControl w:val="0"/>
        <w:numPr>
          <w:ilvl w:val="0"/>
          <w:numId w:val="33"/>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Требования к гражданину составляют не менее чем 500 тысяч рублей и указанные требования не исполнены в течение 3 месяцев с даты, когда они должны быть исполнены</w:t>
      </w:r>
    </w:p>
    <w:p w14:paraId="379CD487" w14:textId="77777777" w:rsidR="00D807EE" w:rsidRPr="00D807EE" w:rsidRDefault="00D807EE" w:rsidP="00D807EE">
      <w:pPr>
        <w:widowControl w:val="0"/>
        <w:numPr>
          <w:ilvl w:val="0"/>
          <w:numId w:val="33"/>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Требования к гражданину составляют не менее чем 1 миллион рублей и указанные требования не исполнены в течение 1 месяца с даты, когда они должны быть исполнены</w:t>
      </w:r>
    </w:p>
    <w:p w14:paraId="16920AB9"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7BB22036"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9. (ПКП-3) Органом исполнительной власти, уполномоченный Правительством Российской Федерации представлять в деле о банкротстве и в процедурах банкротства требования об уплате обязательных платежей и требования Российской Федерации по денежным обязательствам является:</w:t>
      </w:r>
    </w:p>
    <w:p w14:paraId="7B8AC2FB"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Федеральная регистрационная служба;</w:t>
      </w:r>
    </w:p>
    <w:p w14:paraId="156711B2"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Федеральная налоговая служба;</w:t>
      </w:r>
    </w:p>
    <w:p w14:paraId="2E1E8C8B"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3) </w:t>
      </w:r>
      <w:r w:rsidRPr="00D807EE">
        <w:rPr>
          <w:rFonts w:ascii="Times New Roman" w:eastAsia="Times New Roman" w:hAnsi="Times New Roman" w:cs="Times New Roman"/>
          <w:kern w:val="0"/>
          <w:sz w:val="28"/>
          <w:szCs w:val="28"/>
          <w:lang w:eastAsia="ru-RU"/>
          <w14:ligatures w14:val="none"/>
        </w:rPr>
        <w:t>органы исполнительной власти субъектов Российской Федерации;</w:t>
      </w:r>
    </w:p>
    <w:p w14:paraId="650270C8"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органы местного самоуправления;</w:t>
      </w:r>
    </w:p>
    <w:p w14:paraId="29ADA304"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05539BAF"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10. (ПКП-4) Саморегулируемой организацией арбитражных управляющих является:</w:t>
      </w:r>
    </w:p>
    <w:p w14:paraId="73884A22"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коммерческая организация по обеспечению деятельности арбитражных управляющих;</w:t>
      </w:r>
    </w:p>
    <w:p w14:paraId="4E90F815"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 </w:t>
      </w:r>
      <w:r w:rsidRPr="00D807EE">
        <w:rPr>
          <w:rFonts w:ascii="Times New Roman" w:eastAsia="Times New Roman" w:hAnsi="Times New Roman" w:cs="Times New Roman"/>
          <w:kern w:val="0"/>
          <w:sz w:val="28"/>
          <w:szCs w:val="28"/>
          <w:lang w:eastAsia="ru-RU"/>
          <w14:ligatures w14:val="none"/>
        </w:rPr>
        <w:t>некоммерческая организация, которая основана на членстве, создана гражданами Российской Федерации, включена в единый государственный реестр саморегулируемых организаций арбитражных управляющих и целями деятельности которой являются регулирование и обеспечение деятельности арбитражных управляющих;</w:t>
      </w:r>
    </w:p>
    <w:p w14:paraId="2A8A0FAD"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общественная организация, основанная на добровольном участии ее участников арбитражных управляющих;</w:t>
      </w:r>
    </w:p>
    <w:p w14:paraId="0D8835B8"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юридическое лицо деятельностью, которого является совершение гражданско-правовых сделок с ценными бумагами от имени и за счет клиента.</w:t>
      </w:r>
    </w:p>
    <w:p w14:paraId="3D818D77"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2E1CDBDC"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11. (ПКП-4) Доход должника 25 тыс. руб. в месяц. Какая сумма денежных средств подлежит исключению из конкурсной массы? </w:t>
      </w:r>
    </w:p>
    <w:p w14:paraId="242B414B"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денежная сумма их конкурсной массы не исключается;</w:t>
      </w:r>
    </w:p>
    <w:p w14:paraId="2A74A0D5"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размер денежных средств определяется финансовым управляющим;</w:t>
      </w:r>
    </w:p>
    <w:p w14:paraId="574AC2E6"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w:t>
      </w:r>
      <w:r w:rsidRPr="00D807EE">
        <w:rPr>
          <w:rFonts w:ascii="Times New Roman" w:eastAsia="Times New Roman" w:hAnsi="Times New Roman" w:cs="Times New Roman"/>
          <w:kern w:val="0"/>
          <w:sz w:val="28"/>
          <w:szCs w:val="28"/>
          <w:lang w:eastAsia="ru-RU"/>
          <w14:ligatures w14:val="none"/>
        </w:rPr>
        <w:t>) прожиточный минимум</w:t>
      </w:r>
      <w:r w:rsidRPr="00D807EE">
        <w:rPr>
          <w:rFonts w:ascii="Times New Roman" w:eastAsia="Times New Roman" w:hAnsi="Times New Roman" w:cs="Times New Roman"/>
          <w:bCs/>
          <w:kern w:val="0"/>
          <w:sz w:val="28"/>
          <w:szCs w:val="28"/>
          <w:lang w:eastAsia="ru-RU"/>
          <w14:ligatures w14:val="none"/>
        </w:rPr>
        <w:t>;</w:t>
      </w:r>
    </w:p>
    <w:p w14:paraId="6A23E23F"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минимальный размер оплаты труда.</w:t>
      </w:r>
    </w:p>
    <w:p w14:paraId="7DAB6BEA"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3457F8D4"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12. (ПКП-3) Правом на обращение в арбитражный суд с заявлением о признании должника банкротом обладают:</w:t>
      </w:r>
    </w:p>
    <w:p w14:paraId="2DF1AA91"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 только уполномоченный орган и конкурсный кредитор;</w:t>
      </w:r>
    </w:p>
    <w:p w14:paraId="2B295671"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только должник;</w:t>
      </w:r>
    </w:p>
    <w:p w14:paraId="6BE5F7C0"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регулирующий орган и уполномоченный орган;</w:t>
      </w:r>
    </w:p>
    <w:p w14:paraId="705E849F"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4) </w:t>
      </w:r>
      <w:r w:rsidRPr="00D807EE">
        <w:rPr>
          <w:rFonts w:ascii="Times New Roman" w:eastAsia="Times New Roman" w:hAnsi="Times New Roman" w:cs="Times New Roman"/>
          <w:kern w:val="0"/>
          <w:sz w:val="28"/>
          <w:szCs w:val="28"/>
          <w:lang w:eastAsia="ru-RU"/>
          <w14:ligatures w14:val="none"/>
        </w:rPr>
        <w:t>должник, конкурсный кредитор, уполномоченный орган, работники/ бывшие работники должника</w:t>
      </w:r>
      <w:r w:rsidRPr="00D807EE">
        <w:rPr>
          <w:rFonts w:ascii="Times New Roman" w:eastAsia="Times New Roman" w:hAnsi="Times New Roman" w:cs="Times New Roman"/>
          <w:bCs/>
          <w:kern w:val="0"/>
          <w:sz w:val="28"/>
          <w:szCs w:val="28"/>
          <w:lang w:eastAsia="ru-RU"/>
          <w14:ligatures w14:val="none"/>
        </w:rPr>
        <w:t>.</w:t>
      </w:r>
    </w:p>
    <w:p w14:paraId="7512BBF9"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6AC2352B"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13. (ПКП-3) Участниками собрания кредиторов с правом голоса являются:</w:t>
      </w:r>
    </w:p>
    <w:p w14:paraId="377E9A3F"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 </w:t>
      </w:r>
      <w:r w:rsidRPr="00D807EE">
        <w:rPr>
          <w:rFonts w:ascii="Times New Roman" w:eastAsia="Times New Roman" w:hAnsi="Times New Roman" w:cs="Times New Roman"/>
          <w:kern w:val="0"/>
          <w:sz w:val="28"/>
          <w:szCs w:val="28"/>
          <w:lang w:eastAsia="ru-RU"/>
          <w14:ligatures w14:val="none"/>
        </w:rPr>
        <w:t>конкурсные кредиторы и уполномоченные органы;</w:t>
      </w:r>
    </w:p>
    <w:p w14:paraId="0EF044BF"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 представитель работников должника;</w:t>
      </w:r>
    </w:p>
    <w:p w14:paraId="328A0F68"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3) представитель учредителей (участников) должника;</w:t>
      </w:r>
    </w:p>
    <w:p w14:paraId="757DCF36" w14:textId="77777777" w:rsidR="00D807EE" w:rsidRPr="00D807EE" w:rsidRDefault="00D807EE" w:rsidP="00D807EE">
      <w:pPr>
        <w:widowControl w:val="0"/>
        <w:spacing w:after="0" w:line="240" w:lineRule="auto"/>
        <w:ind w:left="540"/>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4) представитель собственника имущества должника - унитарного предприятия.</w:t>
      </w:r>
    </w:p>
    <w:p w14:paraId="768340ED"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245EBD1C" w14:textId="3D8A891E"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14. </w:t>
      </w:r>
      <w:r w:rsidR="00057898" w:rsidRPr="0054007A">
        <w:rPr>
          <w:rFonts w:ascii="Times New Roman" w:eastAsia="Times New Roman" w:hAnsi="Times New Roman" w:cs="Times New Roman"/>
          <w:bCs/>
          <w:kern w:val="0"/>
          <w:sz w:val="28"/>
          <w:szCs w:val="28"/>
          <w:lang w:eastAsia="ru-RU"/>
          <w14:ligatures w14:val="none"/>
        </w:rPr>
        <w:t xml:space="preserve">(ПКП-3)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наряду с документами, предусмотренными процессуальным законодательством, к заявлению о признании гражданина банкротом прилагаются:</w:t>
      </w:r>
    </w:p>
    <w:p w14:paraId="61899C22" w14:textId="77777777" w:rsidR="00D807EE" w:rsidRPr="00D807EE" w:rsidRDefault="00D807EE" w:rsidP="00D807EE">
      <w:pPr>
        <w:widowControl w:val="0"/>
        <w:numPr>
          <w:ilvl w:val="0"/>
          <w:numId w:val="34"/>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Справки о составе семьи, справки о наличии детей и родителей на иждивении гражданина</w:t>
      </w:r>
    </w:p>
    <w:p w14:paraId="7737B0B2" w14:textId="77777777" w:rsidR="00D807EE" w:rsidRPr="00D807EE" w:rsidRDefault="00D807EE" w:rsidP="00D807EE">
      <w:pPr>
        <w:widowControl w:val="0"/>
        <w:numPr>
          <w:ilvl w:val="0"/>
          <w:numId w:val="34"/>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Выписки банка о состоянии счетов гражданина, справка о регистрации по месту жительства, справка об отсутствии судимости</w:t>
      </w:r>
    </w:p>
    <w:p w14:paraId="2E828F88" w14:textId="77777777" w:rsidR="00D807EE" w:rsidRPr="00D807EE" w:rsidRDefault="00D807EE" w:rsidP="00D807EE">
      <w:pPr>
        <w:widowControl w:val="0"/>
        <w:numPr>
          <w:ilvl w:val="0"/>
          <w:numId w:val="34"/>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Заявления супруги (супруга) о согласии на прохождение процедуры банкротства</w:t>
      </w:r>
    </w:p>
    <w:p w14:paraId="61C9196A" w14:textId="77777777" w:rsidR="00D807EE" w:rsidRPr="00D807EE" w:rsidRDefault="00D807EE" w:rsidP="00D807EE">
      <w:pPr>
        <w:widowControl w:val="0"/>
        <w:numPr>
          <w:ilvl w:val="0"/>
          <w:numId w:val="34"/>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Документы, подтверждающие наличие задолженности, основание ее возникновения и неспособность гражданина удовлетворить требования кредиторов в полном объеме</w:t>
      </w:r>
    </w:p>
    <w:p w14:paraId="7AE0DC82"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1F7861BD" w14:textId="06BB21DD"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15. </w:t>
      </w:r>
      <w:r w:rsidR="00057898"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под неплатежеспособностью гражданина понимается:</w:t>
      </w:r>
    </w:p>
    <w:p w14:paraId="684A4289" w14:textId="77777777" w:rsidR="00D807EE" w:rsidRPr="00D807EE" w:rsidRDefault="00D807EE" w:rsidP="00D807EE">
      <w:pPr>
        <w:widowControl w:val="0"/>
        <w:numPr>
          <w:ilvl w:val="0"/>
          <w:numId w:val="35"/>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Его неспособность удовлетворить в полном объеме требования кредиторов по денежным обязательствам и (или) исполнить обязанность по уплате обязательных платежей</w:t>
      </w:r>
    </w:p>
    <w:p w14:paraId="03E7686D" w14:textId="77777777" w:rsidR="00D807EE" w:rsidRPr="00D807EE" w:rsidRDefault="00D807EE" w:rsidP="00D807EE">
      <w:pPr>
        <w:widowControl w:val="0"/>
        <w:numPr>
          <w:ilvl w:val="0"/>
          <w:numId w:val="35"/>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Отсутствие постоянного места работы и регистрации по месту жительства</w:t>
      </w:r>
    </w:p>
    <w:p w14:paraId="5F9DCB3A" w14:textId="77777777" w:rsidR="00D807EE" w:rsidRPr="00D807EE" w:rsidRDefault="00D807EE" w:rsidP="00D807EE">
      <w:pPr>
        <w:widowControl w:val="0"/>
        <w:numPr>
          <w:ilvl w:val="0"/>
          <w:numId w:val="35"/>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Неспособность частично удовлетворить требования кредиторов</w:t>
      </w:r>
    </w:p>
    <w:p w14:paraId="438A61A9" w14:textId="77777777" w:rsidR="00D807EE" w:rsidRPr="00D807EE" w:rsidRDefault="00D807EE" w:rsidP="00D807EE">
      <w:pPr>
        <w:widowControl w:val="0"/>
        <w:numPr>
          <w:ilvl w:val="0"/>
          <w:numId w:val="35"/>
        </w:numPr>
        <w:autoSpaceDE w:val="0"/>
        <w:autoSpaceDN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Размер задолженности гражданина превышает 50 % его заработка за 3 месяца</w:t>
      </w:r>
    </w:p>
    <w:p w14:paraId="2ED17852"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3501B928"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16. (ПКП-4) При какой сумме долга в ______ руб. и при наличии иных обязательных условий, суд обязан признать гражданина банкротом? (Ответ напишите цифрой, без указания единиц измерения)</w:t>
      </w:r>
    </w:p>
    <w:p w14:paraId="1E29056E"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26C214E5"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17. (ПКП-3) Для целей Федерального закона «О несостоятельности (банкротстве)» от 26 октября 2002 года 127-ФЗ используется понятие _____________________, под которым подразумевается </w:t>
      </w:r>
      <w:r w:rsidRPr="00D807EE">
        <w:rPr>
          <w:rFonts w:ascii="Times New Roman" w:eastAsia="Times New Roman" w:hAnsi="Times New Roman" w:cs="Times New Roman"/>
          <w:kern w:val="0"/>
          <w:sz w:val="28"/>
          <w:szCs w:val="28"/>
          <w:lang w:eastAsia="ru-RU"/>
          <w14:ligatures w14:val="none"/>
        </w:rPr>
        <w:t>арбитражный управляющий, утвержденный арбитражным судом для проведения наблюдения</w:t>
      </w:r>
    </w:p>
    <w:p w14:paraId="7EA8570D"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1B2080F7"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18. (ПКП-4) В Федеральном законе «О несостоятельности (банкротстве)» от 26 октября 2002 года 127-ФЗ используется понятие орган по ______________, под которым подразумевается</w:t>
      </w:r>
      <w:r w:rsidRPr="00D807EE">
        <w:rPr>
          <w:rFonts w:ascii="Times New Roman" w:eastAsia="Times New Roman" w:hAnsi="Times New Roman" w:cs="Times New Roman"/>
          <w:kern w:val="0"/>
          <w:sz w:val="28"/>
          <w:szCs w:val="28"/>
          <w:lang w:eastAsia="ru-RU"/>
          <w14:ligatures w14:val="none"/>
        </w:rPr>
        <w:t xml:space="preserve"> федеральный орган исполнительной власти, осуществляющий контроль за деятельностью саморегулируемых организаций арбитражных управляющих</w:t>
      </w:r>
      <w:r w:rsidRPr="00D807EE">
        <w:rPr>
          <w:rFonts w:ascii="Times New Roman" w:eastAsia="Times New Roman" w:hAnsi="Times New Roman" w:cs="Times New Roman"/>
          <w:bCs/>
          <w:kern w:val="0"/>
          <w:sz w:val="28"/>
          <w:szCs w:val="28"/>
          <w:lang w:eastAsia="ru-RU"/>
          <w14:ligatures w14:val="none"/>
        </w:rPr>
        <w:t xml:space="preserve"> </w:t>
      </w:r>
    </w:p>
    <w:p w14:paraId="4900454B"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2A6F259D"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19. (ПКП-4) После завершения процедуры банкротства физическое лицо, признанное банкротом, не может быть зарегистрирован в качестве индивидуального предпринимателя в течение ___ лет (Ответ напишите цифрой, без указания единиц измерения)</w:t>
      </w:r>
    </w:p>
    <w:p w14:paraId="0502C9F0"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w:t>
      </w:r>
    </w:p>
    <w:p w14:paraId="57099DC1"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20. (ПКП-4) Индивидуального предпринимателя объявили банкротом. Кредиторы могут предъявлять ему свои требования в течение ____ месяцев. (Ответ напишите цифрой, без указания единиц измерения)</w:t>
      </w:r>
    </w:p>
    <w:p w14:paraId="26F5DD57"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41391F7B" w14:textId="540EC638"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21. </w:t>
      </w:r>
      <w:r w:rsidR="00057898"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____________ это процесс внесудебного решения споров и проведения переговоров с помощью специального нейтрального посредника.</w:t>
      </w:r>
    </w:p>
    <w:p w14:paraId="47799976"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1F010D4D" w14:textId="6F3C001B"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22. </w:t>
      </w:r>
      <w:r w:rsidR="0054007A"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______________ - лицо, имеющее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или работавших по трудовому договору.</w:t>
      </w:r>
    </w:p>
    <w:p w14:paraId="0667F6C0"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5D71EAEE" w14:textId="6BDD03B1"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23. </w:t>
      </w:r>
      <w:r w:rsidR="0054007A"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__________________________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14:paraId="764E9BBA"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40B924A8" w14:textId="18E39AA9"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24. </w:t>
      </w:r>
      <w:r w:rsidR="0054007A" w:rsidRPr="0054007A">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____________ - это приостановление исполнения должником денежных обязательств и уплаты обязательных платежей.</w:t>
      </w:r>
    </w:p>
    <w:p w14:paraId="19C02510"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7B5A9D18" w14:textId="73F1994D"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25. </w:t>
      </w:r>
      <w:r w:rsidR="0054007A" w:rsidRPr="0054007A">
        <w:rPr>
          <w:rFonts w:ascii="Times New Roman" w:eastAsia="Times New Roman" w:hAnsi="Times New Roman" w:cs="Times New Roman"/>
          <w:bCs/>
          <w:kern w:val="0"/>
          <w:sz w:val="28"/>
          <w:szCs w:val="28"/>
          <w:lang w:eastAsia="ru-RU"/>
          <w14:ligatures w14:val="none"/>
        </w:rPr>
        <w:t xml:space="preserve">(ПКП-3) </w:t>
      </w:r>
      <w:r w:rsidRPr="00D807EE">
        <w:rPr>
          <w:rFonts w:ascii="Times New Roman" w:eastAsia="Times New Roman" w:hAnsi="Times New Roman" w:cs="Times New Roman"/>
          <w:bCs/>
          <w:kern w:val="0"/>
          <w:sz w:val="28"/>
          <w:szCs w:val="28"/>
          <w:lang w:eastAsia="ru-RU"/>
          <w14:ligatures w14:val="none"/>
        </w:rPr>
        <w:t>В соответствии с Федеральным законом от 26.10.2002 N 127-ФЗ "О несостоятельности (банкротстве)" гражданин обязан предоставлять финансовому управляющему по его требованию любые сведения о составе своего имущества, месте нахождения этого имущества, составе своих обязательств, кредиторах и иные имеющие отношение к делу о банкротстве гражданина сведения в течение _______ дней с даты получения требования об этом. (Ответ напишите цифрой, без указания единиц измерения)</w:t>
      </w:r>
    </w:p>
    <w:p w14:paraId="5E498A18"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4643959B" w14:textId="100467FE"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26. </w:t>
      </w:r>
      <w:r w:rsidR="00746C07">
        <w:rPr>
          <w:rFonts w:ascii="Times New Roman" w:eastAsia="Times New Roman" w:hAnsi="Times New Roman" w:cs="Times New Roman"/>
          <w:bCs/>
          <w:kern w:val="0"/>
          <w:sz w:val="28"/>
          <w:szCs w:val="28"/>
          <w:lang w:eastAsia="ru-RU"/>
          <w14:ligatures w14:val="none"/>
        </w:rPr>
        <w:t xml:space="preserve">(ПКП-3) </w:t>
      </w:r>
      <w:r w:rsidRPr="00D807EE">
        <w:rPr>
          <w:rFonts w:ascii="Times New Roman" w:eastAsia="Times New Roman" w:hAnsi="Times New Roman" w:cs="Times New Roman"/>
          <w:bCs/>
          <w:kern w:val="0"/>
          <w:sz w:val="28"/>
          <w:szCs w:val="28"/>
          <w:lang w:eastAsia="ru-RU"/>
          <w14:ligatures w14:val="none"/>
        </w:rPr>
        <w:t>Соотнесите основные определения Федерального закона от 26.10.2002 N 127-ФЗ "О несостоятельности (банкротстве)", с их характеристикой:</w:t>
      </w:r>
    </w:p>
    <w:tbl>
      <w:tblPr>
        <w:tblStyle w:val="afa"/>
        <w:tblW w:w="0" w:type="auto"/>
        <w:tblLook w:val="04A0" w:firstRow="1" w:lastRow="0" w:firstColumn="1" w:lastColumn="0" w:noHBand="0" w:noVBand="1"/>
      </w:tblPr>
      <w:tblGrid>
        <w:gridCol w:w="5097"/>
        <w:gridCol w:w="5098"/>
      </w:tblGrid>
      <w:tr w:rsidR="00D807EE" w:rsidRPr="00D807EE" w14:paraId="55983D3B" w14:textId="77777777" w:rsidTr="0080484E">
        <w:tc>
          <w:tcPr>
            <w:tcW w:w="5097" w:type="dxa"/>
          </w:tcPr>
          <w:p w14:paraId="29CF41D0"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1. Финансовый управляющий</w:t>
            </w:r>
          </w:p>
        </w:tc>
        <w:tc>
          <w:tcPr>
            <w:tcW w:w="5098" w:type="dxa"/>
          </w:tcPr>
          <w:p w14:paraId="0F1C8EA0"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А) лицо, имеющее по отношению к должнику права требования по денежным и иным обязательствам</w:t>
            </w:r>
          </w:p>
        </w:tc>
      </w:tr>
      <w:tr w:rsidR="00D807EE" w:rsidRPr="00D807EE" w14:paraId="4E8E3C5F" w14:textId="77777777" w:rsidTr="0080484E">
        <w:tc>
          <w:tcPr>
            <w:tcW w:w="5097" w:type="dxa"/>
          </w:tcPr>
          <w:p w14:paraId="4C71E79C"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2. Кредитор</w:t>
            </w:r>
          </w:p>
        </w:tc>
        <w:tc>
          <w:tcPr>
            <w:tcW w:w="5098" w:type="dxa"/>
          </w:tcPr>
          <w:p w14:paraId="48CF2A15"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Б) гражданин Российской Федерации, являющийся членом одной из саморегулируемых организаций арбитражных управляющих</w:t>
            </w:r>
          </w:p>
        </w:tc>
      </w:tr>
      <w:tr w:rsidR="00D807EE" w:rsidRPr="00D807EE" w14:paraId="37BCF528" w14:textId="77777777" w:rsidTr="0080484E">
        <w:tc>
          <w:tcPr>
            <w:tcW w:w="5097" w:type="dxa"/>
          </w:tcPr>
          <w:p w14:paraId="41AEF30F"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3. Конкурсный управляющий</w:t>
            </w:r>
          </w:p>
        </w:tc>
        <w:tc>
          <w:tcPr>
            <w:tcW w:w="5098" w:type="dxa"/>
          </w:tcPr>
          <w:p w14:paraId="6FAF6B86"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В) его участие в деле о банкротстве гражданина является обязательным</w:t>
            </w:r>
          </w:p>
        </w:tc>
      </w:tr>
      <w:tr w:rsidR="00D807EE" w:rsidRPr="00D807EE" w14:paraId="5EBDE276" w14:textId="77777777" w:rsidTr="0080484E">
        <w:tc>
          <w:tcPr>
            <w:tcW w:w="5097" w:type="dxa"/>
          </w:tcPr>
          <w:p w14:paraId="6715D493"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4. Арбитражный управляющий</w:t>
            </w:r>
          </w:p>
        </w:tc>
        <w:tc>
          <w:tcPr>
            <w:tcW w:w="5098" w:type="dxa"/>
          </w:tcPr>
          <w:p w14:paraId="4B88EB76"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Г) принять в ведение имущество должника, провести инвентаризацию такого имущества, привлечь оценщика для оценки имущества должника…</w:t>
            </w:r>
          </w:p>
        </w:tc>
      </w:tr>
    </w:tbl>
    <w:p w14:paraId="35A5A57B"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2ECA26A4" w14:textId="43E0D95B"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27. </w:t>
      </w:r>
      <w:r w:rsidR="00746C07" w:rsidRPr="00746C07">
        <w:rPr>
          <w:rFonts w:ascii="Times New Roman" w:eastAsia="Times New Roman" w:hAnsi="Times New Roman" w:cs="Times New Roman"/>
          <w:bCs/>
          <w:kern w:val="0"/>
          <w:sz w:val="28"/>
          <w:szCs w:val="28"/>
          <w:lang w:eastAsia="ru-RU"/>
          <w14:ligatures w14:val="none"/>
        </w:rPr>
        <w:t>(ПКП-</w:t>
      </w:r>
      <w:r w:rsidR="00746C07">
        <w:rPr>
          <w:rFonts w:ascii="Times New Roman" w:eastAsia="Times New Roman" w:hAnsi="Times New Roman" w:cs="Times New Roman"/>
          <w:bCs/>
          <w:kern w:val="0"/>
          <w:sz w:val="28"/>
          <w:szCs w:val="28"/>
          <w:lang w:eastAsia="ru-RU"/>
          <w14:ligatures w14:val="none"/>
        </w:rPr>
        <w:t>3</w:t>
      </w:r>
      <w:r w:rsidR="00746C07" w:rsidRPr="00746C07">
        <w:rPr>
          <w:rFonts w:ascii="Times New Roman" w:eastAsia="Times New Roman" w:hAnsi="Times New Roman" w:cs="Times New Roman"/>
          <w:bCs/>
          <w:kern w:val="0"/>
          <w:sz w:val="28"/>
          <w:szCs w:val="28"/>
          <w:lang w:eastAsia="ru-RU"/>
          <w14:ligatures w14:val="none"/>
        </w:rPr>
        <w:t xml:space="preserve">) </w:t>
      </w:r>
      <w:r w:rsidRPr="00D807EE">
        <w:rPr>
          <w:rFonts w:ascii="Times New Roman" w:eastAsia="Times New Roman" w:hAnsi="Times New Roman" w:cs="Times New Roman"/>
          <w:bCs/>
          <w:kern w:val="0"/>
          <w:sz w:val="28"/>
          <w:szCs w:val="28"/>
          <w:lang w:eastAsia="ru-RU"/>
          <w14:ligatures w14:val="none"/>
        </w:rPr>
        <w:t>Соотнесите определения терминов «банкротство» Федерального закона от 26.10.2002 N 127-ФЗ "О несостоятельности (банкротстве)", с их характеристикой:</w:t>
      </w:r>
    </w:p>
    <w:p w14:paraId="1C393BF2"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tbl>
      <w:tblPr>
        <w:tblStyle w:val="afa"/>
        <w:tblW w:w="0" w:type="auto"/>
        <w:tblLook w:val="04A0" w:firstRow="1" w:lastRow="0" w:firstColumn="1" w:lastColumn="0" w:noHBand="0" w:noVBand="1"/>
      </w:tblPr>
      <w:tblGrid>
        <w:gridCol w:w="5097"/>
        <w:gridCol w:w="5098"/>
      </w:tblGrid>
      <w:tr w:rsidR="00D807EE" w:rsidRPr="00D807EE" w14:paraId="2DFE2E1C" w14:textId="77777777" w:rsidTr="0080484E">
        <w:tc>
          <w:tcPr>
            <w:tcW w:w="5097" w:type="dxa"/>
          </w:tcPr>
          <w:p w14:paraId="5ABD68A3"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1. Реальное банкротство</w:t>
            </w:r>
          </w:p>
        </w:tc>
        <w:tc>
          <w:tcPr>
            <w:tcW w:w="5098" w:type="dxa"/>
          </w:tcPr>
          <w:p w14:paraId="2F64181F"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А) Относится к категории криминальных, так как у должника есть возможность рассчитаться по обязательствам, но он декларирует обратное для уклонения от уплаты долгов</w:t>
            </w:r>
          </w:p>
        </w:tc>
      </w:tr>
      <w:tr w:rsidR="00D807EE" w:rsidRPr="00D807EE" w14:paraId="6DD906C6" w14:textId="77777777" w:rsidTr="0080484E">
        <w:tc>
          <w:tcPr>
            <w:tcW w:w="5097" w:type="dxa"/>
          </w:tcPr>
          <w:p w14:paraId="0B3BC1A4"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2. Техническое банкротство</w:t>
            </w:r>
          </w:p>
        </w:tc>
        <w:tc>
          <w:tcPr>
            <w:tcW w:w="5098" w:type="dxa"/>
          </w:tcPr>
          <w:p w14:paraId="0E805F69"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Б) Наиболее распространённый вид, при котором должник объективно не в состоянии рассчитаться с кредиторами</w:t>
            </w:r>
          </w:p>
        </w:tc>
      </w:tr>
      <w:tr w:rsidR="00D807EE" w:rsidRPr="00D807EE" w14:paraId="5D36571E" w14:textId="77777777" w:rsidTr="0080484E">
        <w:tc>
          <w:tcPr>
            <w:tcW w:w="5097" w:type="dxa"/>
          </w:tcPr>
          <w:p w14:paraId="39E5CCA5"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3. Преднамеренное банкротство</w:t>
            </w:r>
          </w:p>
        </w:tc>
        <w:tc>
          <w:tcPr>
            <w:tcW w:w="5098" w:type="dxa"/>
          </w:tcPr>
          <w:p w14:paraId="3FE8B361"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В) Характеризуется временной неспособностью должника исполнить свои финансовые обязательства несмотря на то, что у него имеются активы, достаточные для полного погашения долгов</w:t>
            </w:r>
          </w:p>
        </w:tc>
      </w:tr>
      <w:tr w:rsidR="00D807EE" w:rsidRPr="00D807EE" w14:paraId="472DAAB1" w14:textId="77777777" w:rsidTr="0080484E">
        <w:tc>
          <w:tcPr>
            <w:tcW w:w="5097" w:type="dxa"/>
          </w:tcPr>
          <w:p w14:paraId="08B913A9"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4. Фиктивное банкротство</w:t>
            </w:r>
          </w:p>
        </w:tc>
        <w:tc>
          <w:tcPr>
            <w:tcW w:w="5098" w:type="dxa"/>
          </w:tcPr>
          <w:p w14:paraId="3F33F43D"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Г) Относится к категории криминальных, так как должник умышленно имитирует свою финансовую несостоятельность с целью избежать исполнения обязательств перед кредиторами</w:t>
            </w:r>
          </w:p>
        </w:tc>
      </w:tr>
    </w:tbl>
    <w:p w14:paraId="3DFA1CAC"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3F2ABA31" w14:textId="23FF507A"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28. </w:t>
      </w:r>
      <w:r w:rsidR="00746C07">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Соотнесите основные определения Федерального закона от 26.10.2002 N 127-ФЗ "О несостоятельности (банкротстве)", с их характеристикой:</w:t>
      </w:r>
    </w:p>
    <w:tbl>
      <w:tblPr>
        <w:tblStyle w:val="afa"/>
        <w:tblW w:w="0" w:type="auto"/>
        <w:tblLook w:val="04A0" w:firstRow="1" w:lastRow="0" w:firstColumn="1" w:lastColumn="0" w:noHBand="0" w:noVBand="1"/>
      </w:tblPr>
      <w:tblGrid>
        <w:gridCol w:w="5097"/>
        <w:gridCol w:w="5098"/>
      </w:tblGrid>
      <w:tr w:rsidR="00D807EE" w:rsidRPr="00D807EE" w14:paraId="2FE94027" w14:textId="77777777" w:rsidTr="0080484E">
        <w:tc>
          <w:tcPr>
            <w:tcW w:w="5097" w:type="dxa"/>
          </w:tcPr>
          <w:p w14:paraId="6535BD1E"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1. Конкурсная масса</w:t>
            </w:r>
          </w:p>
        </w:tc>
        <w:tc>
          <w:tcPr>
            <w:tcW w:w="5098" w:type="dxa"/>
          </w:tcPr>
          <w:p w14:paraId="59A52780"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А) некоммерческая организация, которая объединяет субъекты профессиональной деятельности определённого вида или субъекты предпринимательской деятельности, работающие в определённой отрасли производства товаров (работ, услуг)</w:t>
            </w:r>
          </w:p>
        </w:tc>
      </w:tr>
      <w:tr w:rsidR="00D807EE" w:rsidRPr="00D807EE" w14:paraId="0E85C6FA" w14:textId="77777777" w:rsidTr="0080484E">
        <w:tc>
          <w:tcPr>
            <w:tcW w:w="5097" w:type="dxa"/>
          </w:tcPr>
          <w:p w14:paraId="224EEC2A"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2. Саморегулируемая организация</w:t>
            </w:r>
          </w:p>
        </w:tc>
        <w:tc>
          <w:tcPr>
            <w:tcW w:w="5098" w:type="dxa"/>
          </w:tcPr>
          <w:p w14:paraId="48C6D27C"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Б) обязательства, которые возникли в момент вынесения вердикта о признании физического лица банкротом</w:t>
            </w:r>
          </w:p>
        </w:tc>
      </w:tr>
      <w:tr w:rsidR="00D807EE" w:rsidRPr="00D807EE" w14:paraId="0A5F1628" w14:textId="77777777" w:rsidTr="0080484E">
        <w:tc>
          <w:tcPr>
            <w:tcW w:w="5097" w:type="dxa"/>
          </w:tcPr>
          <w:p w14:paraId="3D2F15D3"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3. Текущие обязательства</w:t>
            </w:r>
          </w:p>
        </w:tc>
        <w:tc>
          <w:tcPr>
            <w:tcW w:w="5098" w:type="dxa"/>
          </w:tcPr>
          <w:p w14:paraId="5265118C"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В) обязательства, возникшие до возбуждения дела о банкротстве (подлежащие включению в реестр требований кредиторов), подлежат приостановлению ко взысканию налоговым органом с даты введения первой процедуры банкротства</w:t>
            </w:r>
          </w:p>
        </w:tc>
      </w:tr>
      <w:tr w:rsidR="00D807EE" w:rsidRPr="00D807EE" w14:paraId="1246A39B" w14:textId="77777777" w:rsidTr="0080484E">
        <w:tc>
          <w:tcPr>
            <w:tcW w:w="5097" w:type="dxa"/>
          </w:tcPr>
          <w:p w14:paraId="7CE1BE64"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4. Реестровые обязательства</w:t>
            </w:r>
          </w:p>
        </w:tc>
        <w:tc>
          <w:tcPr>
            <w:tcW w:w="5098" w:type="dxa"/>
          </w:tcPr>
          <w:p w14:paraId="7B51F591"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Г) Конкурсная масса представляет собой всё имущество должника, имеющееся на момент открытия конкурсного производства и выявленное в ходе конкурсного производства</w:t>
            </w:r>
          </w:p>
        </w:tc>
      </w:tr>
    </w:tbl>
    <w:p w14:paraId="3AFF2263"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68D708D4" w14:textId="0E82265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29. </w:t>
      </w:r>
      <w:r w:rsidR="00746C07">
        <w:rPr>
          <w:rFonts w:ascii="Times New Roman" w:eastAsia="Times New Roman" w:hAnsi="Times New Roman" w:cs="Times New Roman"/>
          <w:bCs/>
          <w:kern w:val="0"/>
          <w:sz w:val="28"/>
          <w:szCs w:val="28"/>
          <w:lang w:eastAsia="ru-RU"/>
          <w14:ligatures w14:val="none"/>
        </w:rPr>
        <w:t xml:space="preserve">(ПКП-3) </w:t>
      </w:r>
      <w:r w:rsidRPr="00D807EE">
        <w:rPr>
          <w:rFonts w:ascii="Times New Roman" w:eastAsia="Times New Roman" w:hAnsi="Times New Roman" w:cs="Times New Roman"/>
          <w:bCs/>
          <w:kern w:val="0"/>
          <w:sz w:val="28"/>
          <w:szCs w:val="28"/>
          <w:lang w:eastAsia="ru-RU"/>
          <w14:ligatures w14:val="none"/>
        </w:rPr>
        <w:t>Соотнесите основные определения торгов с их характеристикой:</w:t>
      </w:r>
    </w:p>
    <w:tbl>
      <w:tblPr>
        <w:tblStyle w:val="afa"/>
        <w:tblW w:w="0" w:type="auto"/>
        <w:tblLook w:val="04A0" w:firstRow="1" w:lastRow="0" w:firstColumn="1" w:lastColumn="0" w:noHBand="0" w:noVBand="1"/>
      </w:tblPr>
      <w:tblGrid>
        <w:gridCol w:w="5097"/>
        <w:gridCol w:w="5098"/>
      </w:tblGrid>
      <w:tr w:rsidR="00D807EE" w:rsidRPr="00D807EE" w14:paraId="73F349FC" w14:textId="77777777" w:rsidTr="0080484E">
        <w:tc>
          <w:tcPr>
            <w:tcW w:w="5097" w:type="dxa"/>
          </w:tcPr>
          <w:p w14:paraId="1C7A9731"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 xml:space="preserve">1. Аукцион </w:t>
            </w:r>
          </w:p>
        </w:tc>
        <w:tc>
          <w:tcPr>
            <w:tcW w:w="5098" w:type="dxa"/>
          </w:tcPr>
          <w:p w14:paraId="2606F50A"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А) торги, на которых выигрывает тот, кто наилучшим образом соответствует определенным предъявляемым условиям и при этом предлагает наилучшую цену</w:t>
            </w:r>
          </w:p>
        </w:tc>
      </w:tr>
      <w:tr w:rsidR="00D807EE" w:rsidRPr="00D807EE" w14:paraId="20C85B19" w14:textId="77777777" w:rsidTr="0080484E">
        <w:tc>
          <w:tcPr>
            <w:tcW w:w="5097" w:type="dxa"/>
          </w:tcPr>
          <w:p w14:paraId="576A4214"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 xml:space="preserve">2. Конкурс </w:t>
            </w:r>
          </w:p>
        </w:tc>
        <w:tc>
          <w:tcPr>
            <w:tcW w:w="5098" w:type="dxa"/>
          </w:tcPr>
          <w:p w14:paraId="2275EB15"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Б) торги, которые предполагают наличие наилучшей цены, то есть победителем признается тот, кто предложил самую высокую цену за лот</w:t>
            </w:r>
          </w:p>
        </w:tc>
      </w:tr>
      <w:tr w:rsidR="00D807EE" w:rsidRPr="00D807EE" w14:paraId="6C62BAD1" w14:textId="77777777" w:rsidTr="0080484E">
        <w:tc>
          <w:tcPr>
            <w:tcW w:w="5097" w:type="dxa"/>
          </w:tcPr>
          <w:p w14:paraId="415B9916"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3. Прямая продажа</w:t>
            </w:r>
          </w:p>
        </w:tc>
        <w:tc>
          <w:tcPr>
            <w:tcW w:w="5098" w:type="dxa"/>
          </w:tcPr>
          <w:p w14:paraId="720CB403"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В) торги, на которых цена на лот не растет, а поэтапно снижается</w:t>
            </w:r>
          </w:p>
        </w:tc>
      </w:tr>
      <w:tr w:rsidR="00D807EE" w:rsidRPr="00D807EE" w14:paraId="2C2144C7" w14:textId="77777777" w:rsidTr="0080484E">
        <w:tc>
          <w:tcPr>
            <w:tcW w:w="5097" w:type="dxa"/>
          </w:tcPr>
          <w:p w14:paraId="22A5DB24"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4. Публичное предложение</w:t>
            </w:r>
          </w:p>
        </w:tc>
        <w:tc>
          <w:tcPr>
            <w:tcW w:w="5098" w:type="dxa"/>
          </w:tcPr>
          <w:p w14:paraId="4FD4A741"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Г) торги, которые допускаются только в тех случаях, когда стоимость имущества не превышает 100 тысяч рублей</w:t>
            </w:r>
          </w:p>
        </w:tc>
      </w:tr>
    </w:tbl>
    <w:p w14:paraId="135849CE"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3D143090" w14:textId="32058863"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r w:rsidRPr="00D807EE">
        <w:rPr>
          <w:rFonts w:ascii="Times New Roman" w:eastAsia="Times New Roman" w:hAnsi="Times New Roman" w:cs="Times New Roman"/>
          <w:bCs/>
          <w:kern w:val="0"/>
          <w:sz w:val="28"/>
          <w:szCs w:val="28"/>
          <w:lang w:eastAsia="ru-RU"/>
          <w14:ligatures w14:val="none"/>
        </w:rPr>
        <w:t xml:space="preserve">30. </w:t>
      </w:r>
      <w:r w:rsidR="00746C07">
        <w:rPr>
          <w:rFonts w:ascii="Times New Roman" w:eastAsia="Times New Roman" w:hAnsi="Times New Roman" w:cs="Times New Roman"/>
          <w:bCs/>
          <w:kern w:val="0"/>
          <w:sz w:val="28"/>
          <w:szCs w:val="28"/>
          <w:lang w:eastAsia="ru-RU"/>
          <w14:ligatures w14:val="none"/>
        </w:rPr>
        <w:t xml:space="preserve">(ПКП-4) </w:t>
      </w:r>
      <w:r w:rsidRPr="00D807EE">
        <w:rPr>
          <w:rFonts w:ascii="Times New Roman" w:eastAsia="Times New Roman" w:hAnsi="Times New Roman" w:cs="Times New Roman"/>
          <w:bCs/>
          <w:kern w:val="0"/>
          <w:sz w:val="28"/>
          <w:szCs w:val="28"/>
          <w:lang w:eastAsia="ru-RU"/>
          <w14:ligatures w14:val="none"/>
        </w:rPr>
        <w:t>Соотнесите основные определения Федерального закона от 26.10.2002 N 127-ФЗ "О несостоятельности (банкротстве)", с их характеристикой:</w:t>
      </w:r>
    </w:p>
    <w:tbl>
      <w:tblPr>
        <w:tblStyle w:val="afa"/>
        <w:tblW w:w="0" w:type="auto"/>
        <w:tblLook w:val="04A0" w:firstRow="1" w:lastRow="0" w:firstColumn="1" w:lastColumn="0" w:noHBand="0" w:noVBand="1"/>
      </w:tblPr>
      <w:tblGrid>
        <w:gridCol w:w="5097"/>
        <w:gridCol w:w="5098"/>
      </w:tblGrid>
      <w:tr w:rsidR="00D807EE" w:rsidRPr="00D807EE" w14:paraId="082DC480" w14:textId="77777777" w:rsidTr="0080484E">
        <w:tc>
          <w:tcPr>
            <w:tcW w:w="5097" w:type="dxa"/>
          </w:tcPr>
          <w:p w14:paraId="4A97DE27"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1. Принцип презумпции добросовестности должника</w:t>
            </w:r>
          </w:p>
        </w:tc>
        <w:tc>
          <w:tcPr>
            <w:tcW w:w="5098" w:type="dxa"/>
          </w:tcPr>
          <w:p w14:paraId="3F324FD7"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А) заключается в обязанности всех субъектов в деле о банкротстве неуклонно соблюдать законы</w:t>
            </w:r>
          </w:p>
        </w:tc>
      </w:tr>
      <w:tr w:rsidR="00D807EE" w:rsidRPr="00D807EE" w14:paraId="589B431C" w14:textId="77777777" w:rsidTr="0080484E">
        <w:tc>
          <w:tcPr>
            <w:tcW w:w="5097" w:type="dxa"/>
          </w:tcPr>
          <w:p w14:paraId="5ED80A5C"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2. Принцип равенства должника и кредиторов</w:t>
            </w:r>
          </w:p>
        </w:tc>
        <w:tc>
          <w:tcPr>
            <w:tcW w:w="5098" w:type="dxa"/>
          </w:tcPr>
          <w:p w14:paraId="21125D8A"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Б) любой участник правоотношений в деле о банкротстве считается добросовестно исполняющим свои обязанности перед другими лицами до тех пор, пока не будет установлено и доказано обратное.</w:t>
            </w:r>
          </w:p>
        </w:tc>
      </w:tr>
      <w:tr w:rsidR="00D807EE" w:rsidRPr="00D807EE" w14:paraId="6F8D62F3" w14:textId="77777777" w:rsidTr="0080484E">
        <w:tc>
          <w:tcPr>
            <w:tcW w:w="5097" w:type="dxa"/>
          </w:tcPr>
          <w:p w14:paraId="576A6A0E"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3. Принцип очередности удовлетворения требований кредиторов</w:t>
            </w:r>
          </w:p>
        </w:tc>
        <w:tc>
          <w:tcPr>
            <w:tcW w:w="5098" w:type="dxa"/>
          </w:tcPr>
          <w:p w14:paraId="28736F9B"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В) все кредиторы принимают на себя одинаковые негативные последствия коллективной процедуры, например, в виде отсрочки платежа или скидки с долга</w:t>
            </w:r>
          </w:p>
        </w:tc>
      </w:tr>
      <w:tr w:rsidR="00D807EE" w:rsidRPr="00D807EE" w14:paraId="102C23BB" w14:textId="77777777" w:rsidTr="0080484E">
        <w:tc>
          <w:tcPr>
            <w:tcW w:w="5097" w:type="dxa"/>
          </w:tcPr>
          <w:p w14:paraId="1E19F5B9"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 xml:space="preserve">4. Принцип законности. </w:t>
            </w:r>
          </w:p>
        </w:tc>
        <w:tc>
          <w:tcPr>
            <w:tcW w:w="5098" w:type="dxa"/>
          </w:tcPr>
          <w:p w14:paraId="64F46DFB" w14:textId="77777777" w:rsidR="00D807EE" w:rsidRPr="00D807EE" w:rsidRDefault="00D807EE" w:rsidP="00D807EE">
            <w:pPr>
              <w:rPr>
                <w:rFonts w:ascii="Times New Roman" w:eastAsia="Times New Roman" w:hAnsi="Times New Roman" w:cs="Times New Roman"/>
                <w:bCs/>
              </w:rPr>
            </w:pPr>
            <w:r w:rsidRPr="00D807EE">
              <w:rPr>
                <w:rFonts w:ascii="Times New Roman" w:eastAsia="Times New Roman" w:hAnsi="Times New Roman" w:cs="Times New Roman"/>
                <w:bCs/>
              </w:rPr>
              <w:t>Г) определяет приоритет разных видов требований к должнику</w:t>
            </w:r>
          </w:p>
        </w:tc>
      </w:tr>
    </w:tbl>
    <w:p w14:paraId="086385D8" w14:textId="77777777" w:rsidR="00D807EE" w:rsidRPr="00D807EE" w:rsidRDefault="00D807EE" w:rsidP="00D807EE">
      <w:pPr>
        <w:widowControl w:val="0"/>
        <w:spacing w:after="0" w:line="240" w:lineRule="auto"/>
        <w:jc w:val="both"/>
        <w:rPr>
          <w:rFonts w:ascii="Times New Roman" w:eastAsia="Times New Roman" w:hAnsi="Times New Roman" w:cs="Times New Roman"/>
          <w:bCs/>
          <w:kern w:val="0"/>
          <w:sz w:val="28"/>
          <w:szCs w:val="28"/>
          <w:lang w:eastAsia="ru-RU"/>
          <w14:ligatures w14:val="none"/>
        </w:rPr>
      </w:pPr>
    </w:p>
    <w:p w14:paraId="6D1258D4" w14:textId="77777777" w:rsidR="00D807EE" w:rsidRPr="00D807EE" w:rsidRDefault="00D807EE" w:rsidP="00D807EE">
      <w:pPr>
        <w:widowControl w:val="0"/>
        <w:spacing w:after="0" w:line="240" w:lineRule="auto"/>
        <w:jc w:val="both"/>
        <w:rPr>
          <w:rFonts w:ascii="Times New Roman" w:eastAsia="Times New Roman" w:hAnsi="Times New Roman" w:cs="Times New Roman"/>
          <w:b/>
          <w:kern w:val="0"/>
          <w:sz w:val="28"/>
          <w:szCs w:val="28"/>
          <w:lang w:eastAsia="ru-RU"/>
          <w14:ligatures w14:val="none"/>
        </w:rPr>
      </w:pPr>
      <w:r w:rsidRPr="00D807EE">
        <w:rPr>
          <w:rFonts w:ascii="Times New Roman" w:eastAsia="Times New Roman" w:hAnsi="Times New Roman" w:cs="Times New Roman"/>
          <w:b/>
          <w:kern w:val="0"/>
          <w:sz w:val="28"/>
          <w:szCs w:val="28"/>
          <w:lang w:eastAsia="ru-RU"/>
          <w14:ligatures w14:val="none"/>
        </w:rPr>
        <w:t>Ключ к тесту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461"/>
        <w:gridCol w:w="461"/>
        <w:gridCol w:w="461"/>
        <w:gridCol w:w="636"/>
        <w:gridCol w:w="461"/>
        <w:gridCol w:w="471"/>
        <w:gridCol w:w="657"/>
        <w:gridCol w:w="638"/>
        <w:gridCol w:w="640"/>
        <w:gridCol w:w="652"/>
        <w:gridCol w:w="634"/>
        <w:gridCol w:w="699"/>
        <w:gridCol w:w="640"/>
        <w:gridCol w:w="640"/>
        <w:gridCol w:w="632"/>
      </w:tblGrid>
      <w:tr w:rsidR="00D807EE" w:rsidRPr="00D807EE" w14:paraId="02FC22A1" w14:textId="77777777" w:rsidTr="0080484E">
        <w:trPr>
          <w:trHeight w:val="20"/>
        </w:trPr>
        <w:tc>
          <w:tcPr>
            <w:tcW w:w="692" w:type="pct"/>
            <w:shd w:val="clear" w:color="auto" w:fill="auto"/>
          </w:tcPr>
          <w:p w14:paraId="73E6A10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Вопрос</w:t>
            </w:r>
          </w:p>
        </w:tc>
        <w:tc>
          <w:tcPr>
            <w:tcW w:w="226" w:type="pct"/>
            <w:shd w:val="clear" w:color="auto" w:fill="auto"/>
          </w:tcPr>
          <w:p w14:paraId="71BD0FB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26" w:type="pct"/>
            <w:shd w:val="clear" w:color="auto" w:fill="auto"/>
          </w:tcPr>
          <w:p w14:paraId="7D10CEE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226" w:type="pct"/>
            <w:shd w:val="clear" w:color="auto" w:fill="auto"/>
          </w:tcPr>
          <w:p w14:paraId="08DE2B4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w:t>
            </w:r>
          </w:p>
        </w:tc>
        <w:tc>
          <w:tcPr>
            <w:tcW w:w="312" w:type="pct"/>
            <w:shd w:val="clear" w:color="auto" w:fill="auto"/>
          </w:tcPr>
          <w:p w14:paraId="4E2F98B6"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w:t>
            </w:r>
          </w:p>
        </w:tc>
        <w:tc>
          <w:tcPr>
            <w:tcW w:w="226" w:type="pct"/>
            <w:shd w:val="clear" w:color="auto" w:fill="auto"/>
          </w:tcPr>
          <w:p w14:paraId="13026E5D"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5</w:t>
            </w:r>
          </w:p>
        </w:tc>
        <w:tc>
          <w:tcPr>
            <w:tcW w:w="231" w:type="pct"/>
            <w:shd w:val="clear" w:color="auto" w:fill="auto"/>
          </w:tcPr>
          <w:p w14:paraId="5F509D01"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6</w:t>
            </w:r>
          </w:p>
        </w:tc>
        <w:tc>
          <w:tcPr>
            <w:tcW w:w="322" w:type="pct"/>
            <w:shd w:val="clear" w:color="auto" w:fill="auto"/>
          </w:tcPr>
          <w:p w14:paraId="32A42A8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7</w:t>
            </w:r>
          </w:p>
        </w:tc>
        <w:tc>
          <w:tcPr>
            <w:tcW w:w="313" w:type="pct"/>
            <w:shd w:val="clear" w:color="auto" w:fill="auto"/>
          </w:tcPr>
          <w:p w14:paraId="5F01080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8</w:t>
            </w:r>
          </w:p>
        </w:tc>
        <w:tc>
          <w:tcPr>
            <w:tcW w:w="314" w:type="pct"/>
            <w:shd w:val="clear" w:color="auto" w:fill="auto"/>
          </w:tcPr>
          <w:p w14:paraId="459D3C0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9</w:t>
            </w:r>
          </w:p>
        </w:tc>
        <w:tc>
          <w:tcPr>
            <w:tcW w:w="320" w:type="pct"/>
            <w:shd w:val="clear" w:color="auto" w:fill="auto"/>
          </w:tcPr>
          <w:p w14:paraId="3C1573D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10</w:t>
            </w:r>
          </w:p>
        </w:tc>
        <w:tc>
          <w:tcPr>
            <w:tcW w:w="311" w:type="pct"/>
            <w:shd w:val="clear" w:color="auto" w:fill="auto"/>
          </w:tcPr>
          <w:p w14:paraId="1E0A1D5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11</w:t>
            </w:r>
          </w:p>
        </w:tc>
        <w:tc>
          <w:tcPr>
            <w:tcW w:w="343" w:type="pct"/>
            <w:shd w:val="clear" w:color="auto" w:fill="auto"/>
          </w:tcPr>
          <w:p w14:paraId="0514F78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12</w:t>
            </w:r>
          </w:p>
        </w:tc>
        <w:tc>
          <w:tcPr>
            <w:tcW w:w="314" w:type="pct"/>
            <w:shd w:val="clear" w:color="auto" w:fill="auto"/>
          </w:tcPr>
          <w:p w14:paraId="1068330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13</w:t>
            </w:r>
          </w:p>
        </w:tc>
        <w:tc>
          <w:tcPr>
            <w:tcW w:w="314" w:type="pct"/>
            <w:shd w:val="clear" w:color="auto" w:fill="auto"/>
          </w:tcPr>
          <w:p w14:paraId="087B917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14</w:t>
            </w:r>
          </w:p>
        </w:tc>
        <w:tc>
          <w:tcPr>
            <w:tcW w:w="311" w:type="pct"/>
            <w:shd w:val="clear" w:color="auto" w:fill="auto"/>
          </w:tcPr>
          <w:p w14:paraId="0787E22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15</w:t>
            </w:r>
          </w:p>
        </w:tc>
      </w:tr>
      <w:tr w:rsidR="00D807EE" w:rsidRPr="00D807EE" w14:paraId="58D9D229" w14:textId="77777777" w:rsidTr="0080484E">
        <w:trPr>
          <w:cantSplit/>
          <w:trHeight w:val="20"/>
        </w:trPr>
        <w:tc>
          <w:tcPr>
            <w:tcW w:w="692" w:type="pct"/>
            <w:shd w:val="clear" w:color="auto" w:fill="auto"/>
          </w:tcPr>
          <w:p w14:paraId="1DC924E6"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Ответ</w:t>
            </w:r>
          </w:p>
        </w:tc>
        <w:tc>
          <w:tcPr>
            <w:tcW w:w="226" w:type="pct"/>
            <w:shd w:val="clear" w:color="auto" w:fill="auto"/>
          </w:tcPr>
          <w:p w14:paraId="48995E0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w:t>
            </w:r>
          </w:p>
        </w:tc>
        <w:tc>
          <w:tcPr>
            <w:tcW w:w="226" w:type="pct"/>
            <w:shd w:val="clear" w:color="auto" w:fill="auto"/>
          </w:tcPr>
          <w:p w14:paraId="3EBA090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226" w:type="pct"/>
            <w:shd w:val="clear" w:color="auto" w:fill="auto"/>
          </w:tcPr>
          <w:p w14:paraId="01F9A931"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312" w:type="pct"/>
            <w:shd w:val="clear" w:color="auto" w:fill="auto"/>
          </w:tcPr>
          <w:p w14:paraId="61DC6722"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226" w:type="pct"/>
            <w:shd w:val="clear" w:color="auto" w:fill="auto"/>
          </w:tcPr>
          <w:p w14:paraId="5F6D753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31" w:type="pct"/>
            <w:shd w:val="clear" w:color="auto" w:fill="auto"/>
          </w:tcPr>
          <w:p w14:paraId="0537BFF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22" w:type="pct"/>
            <w:shd w:val="clear" w:color="auto" w:fill="auto"/>
          </w:tcPr>
          <w:p w14:paraId="46CC248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313" w:type="pct"/>
            <w:shd w:val="clear" w:color="auto" w:fill="auto"/>
          </w:tcPr>
          <w:p w14:paraId="20A2E31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w:t>
            </w:r>
          </w:p>
        </w:tc>
        <w:tc>
          <w:tcPr>
            <w:tcW w:w="314" w:type="pct"/>
            <w:shd w:val="clear" w:color="auto" w:fill="auto"/>
          </w:tcPr>
          <w:p w14:paraId="23EE566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w:t>
            </w:r>
          </w:p>
        </w:tc>
        <w:tc>
          <w:tcPr>
            <w:tcW w:w="320" w:type="pct"/>
            <w:shd w:val="clear" w:color="auto" w:fill="auto"/>
          </w:tcPr>
          <w:p w14:paraId="0975629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w:t>
            </w:r>
          </w:p>
        </w:tc>
        <w:tc>
          <w:tcPr>
            <w:tcW w:w="311" w:type="pct"/>
            <w:shd w:val="clear" w:color="auto" w:fill="auto"/>
          </w:tcPr>
          <w:p w14:paraId="77551FE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w:t>
            </w:r>
          </w:p>
        </w:tc>
        <w:tc>
          <w:tcPr>
            <w:tcW w:w="343" w:type="pct"/>
            <w:shd w:val="clear" w:color="auto" w:fill="auto"/>
          </w:tcPr>
          <w:p w14:paraId="17B5352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w:t>
            </w:r>
          </w:p>
        </w:tc>
        <w:tc>
          <w:tcPr>
            <w:tcW w:w="314" w:type="pct"/>
            <w:shd w:val="clear" w:color="auto" w:fill="auto"/>
          </w:tcPr>
          <w:p w14:paraId="1DC53CBD"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4" w:type="pct"/>
            <w:shd w:val="clear" w:color="auto" w:fill="auto"/>
          </w:tcPr>
          <w:p w14:paraId="32B7E62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w:t>
            </w:r>
          </w:p>
        </w:tc>
        <w:tc>
          <w:tcPr>
            <w:tcW w:w="311" w:type="pct"/>
            <w:shd w:val="clear" w:color="auto" w:fill="auto"/>
          </w:tcPr>
          <w:p w14:paraId="5404D7D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r>
      <w:tr w:rsidR="00D807EE" w:rsidRPr="00D807EE" w14:paraId="0CEF322E" w14:textId="77777777" w:rsidTr="0080484E">
        <w:trPr>
          <w:trHeight w:val="20"/>
        </w:trPr>
        <w:tc>
          <w:tcPr>
            <w:tcW w:w="692" w:type="pct"/>
            <w:shd w:val="clear" w:color="auto" w:fill="auto"/>
          </w:tcPr>
          <w:p w14:paraId="3760546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Баллы</w:t>
            </w:r>
          </w:p>
        </w:tc>
        <w:tc>
          <w:tcPr>
            <w:tcW w:w="226" w:type="pct"/>
            <w:shd w:val="clear" w:color="auto" w:fill="auto"/>
          </w:tcPr>
          <w:p w14:paraId="059391C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26" w:type="pct"/>
            <w:shd w:val="clear" w:color="auto" w:fill="auto"/>
          </w:tcPr>
          <w:p w14:paraId="094CFB6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26" w:type="pct"/>
            <w:shd w:val="clear" w:color="auto" w:fill="auto"/>
          </w:tcPr>
          <w:p w14:paraId="695666E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2" w:type="pct"/>
            <w:shd w:val="clear" w:color="auto" w:fill="auto"/>
          </w:tcPr>
          <w:p w14:paraId="32B691B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26" w:type="pct"/>
            <w:shd w:val="clear" w:color="auto" w:fill="auto"/>
          </w:tcPr>
          <w:p w14:paraId="2102207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31" w:type="pct"/>
            <w:shd w:val="clear" w:color="auto" w:fill="auto"/>
          </w:tcPr>
          <w:p w14:paraId="69A3FAB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22" w:type="pct"/>
            <w:shd w:val="clear" w:color="auto" w:fill="auto"/>
          </w:tcPr>
          <w:p w14:paraId="52D588D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3" w:type="pct"/>
            <w:shd w:val="clear" w:color="auto" w:fill="auto"/>
          </w:tcPr>
          <w:p w14:paraId="64EF2B1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4" w:type="pct"/>
            <w:shd w:val="clear" w:color="auto" w:fill="auto"/>
          </w:tcPr>
          <w:p w14:paraId="465612A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20" w:type="pct"/>
            <w:shd w:val="clear" w:color="auto" w:fill="auto"/>
          </w:tcPr>
          <w:p w14:paraId="6F15D0E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1" w:type="pct"/>
            <w:shd w:val="clear" w:color="auto" w:fill="auto"/>
          </w:tcPr>
          <w:p w14:paraId="32FC180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43" w:type="pct"/>
            <w:shd w:val="clear" w:color="auto" w:fill="auto"/>
          </w:tcPr>
          <w:p w14:paraId="0C32331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4" w:type="pct"/>
            <w:shd w:val="clear" w:color="auto" w:fill="auto"/>
          </w:tcPr>
          <w:p w14:paraId="7CDEA07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4" w:type="pct"/>
            <w:shd w:val="clear" w:color="auto" w:fill="auto"/>
          </w:tcPr>
          <w:p w14:paraId="03BEEE6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11" w:type="pct"/>
            <w:shd w:val="clear" w:color="auto" w:fill="auto"/>
          </w:tcPr>
          <w:p w14:paraId="4ECC413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r>
    </w:tbl>
    <w:p w14:paraId="4F64B599" w14:textId="77777777" w:rsidR="00D807EE" w:rsidRPr="00D807EE" w:rsidRDefault="00D807EE" w:rsidP="00D807EE">
      <w:pPr>
        <w:widowControl w:val="0"/>
        <w:spacing w:after="0" w:line="252" w:lineRule="auto"/>
        <w:ind w:firstLine="709"/>
        <w:jc w:val="both"/>
        <w:rPr>
          <w:rFonts w:ascii="Times New Roman" w:eastAsia="Times New Roman" w:hAnsi="Times New Roman" w:cs="Times New Roman"/>
          <w:b/>
          <w:color w:val="000000"/>
          <w:kern w:val="0"/>
          <w:sz w:val="28"/>
          <w:szCs w:val="28"/>
          <w:lang w:eastAsia="ru-RU"/>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54"/>
        <w:gridCol w:w="720"/>
        <w:gridCol w:w="720"/>
        <w:gridCol w:w="722"/>
        <w:gridCol w:w="538"/>
        <w:gridCol w:w="361"/>
        <w:gridCol w:w="361"/>
        <w:gridCol w:w="542"/>
        <w:gridCol w:w="614"/>
        <w:gridCol w:w="616"/>
        <w:gridCol w:w="628"/>
        <w:gridCol w:w="610"/>
        <w:gridCol w:w="675"/>
        <w:gridCol w:w="616"/>
        <w:gridCol w:w="616"/>
        <w:gridCol w:w="602"/>
      </w:tblGrid>
      <w:tr w:rsidR="00D807EE" w:rsidRPr="0054007A" w14:paraId="6B2B9766" w14:textId="77777777" w:rsidTr="0080484E">
        <w:trPr>
          <w:trHeight w:val="20"/>
        </w:trPr>
        <w:tc>
          <w:tcPr>
            <w:tcW w:w="615" w:type="pct"/>
            <w:shd w:val="clear" w:color="auto" w:fill="auto"/>
          </w:tcPr>
          <w:p w14:paraId="659792D6"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Вопрос</w:t>
            </w:r>
          </w:p>
        </w:tc>
        <w:tc>
          <w:tcPr>
            <w:tcW w:w="353" w:type="pct"/>
            <w:shd w:val="clear" w:color="auto" w:fill="auto"/>
          </w:tcPr>
          <w:p w14:paraId="02E8F6E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16</w:t>
            </w:r>
          </w:p>
        </w:tc>
        <w:tc>
          <w:tcPr>
            <w:tcW w:w="353" w:type="pct"/>
            <w:shd w:val="clear" w:color="auto" w:fill="auto"/>
          </w:tcPr>
          <w:p w14:paraId="3E55E47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17</w:t>
            </w:r>
          </w:p>
        </w:tc>
        <w:tc>
          <w:tcPr>
            <w:tcW w:w="354" w:type="pct"/>
            <w:shd w:val="clear" w:color="auto" w:fill="auto"/>
          </w:tcPr>
          <w:p w14:paraId="002AD1E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18</w:t>
            </w:r>
          </w:p>
        </w:tc>
        <w:tc>
          <w:tcPr>
            <w:tcW w:w="264" w:type="pct"/>
            <w:shd w:val="clear" w:color="auto" w:fill="auto"/>
          </w:tcPr>
          <w:p w14:paraId="05C32A2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19</w:t>
            </w:r>
          </w:p>
        </w:tc>
        <w:tc>
          <w:tcPr>
            <w:tcW w:w="177" w:type="pct"/>
            <w:shd w:val="clear" w:color="auto" w:fill="auto"/>
          </w:tcPr>
          <w:p w14:paraId="2B355D4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20</w:t>
            </w:r>
          </w:p>
        </w:tc>
        <w:tc>
          <w:tcPr>
            <w:tcW w:w="177" w:type="pct"/>
            <w:shd w:val="clear" w:color="auto" w:fill="auto"/>
          </w:tcPr>
          <w:p w14:paraId="39487B12"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21</w:t>
            </w:r>
          </w:p>
        </w:tc>
        <w:tc>
          <w:tcPr>
            <w:tcW w:w="266" w:type="pct"/>
            <w:shd w:val="clear" w:color="auto" w:fill="auto"/>
          </w:tcPr>
          <w:p w14:paraId="2CA6220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22</w:t>
            </w:r>
          </w:p>
        </w:tc>
        <w:tc>
          <w:tcPr>
            <w:tcW w:w="301" w:type="pct"/>
            <w:shd w:val="clear" w:color="auto" w:fill="auto"/>
          </w:tcPr>
          <w:p w14:paraId="7C73C5B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23</w:t>
            </w:r>
          </w:p>
        </w:tc>
        <w:tc>
          <w:tcPr>
            <w:tcW w:w="302" w:type="pct"/>
            <w:shd w:val="clear" w:color="auto" w:fill="auto"/>
          </w:tcPr>
          <w:p w14:paraId="007534F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24</w:t>
            </w:r>
          </w:p>
        </w:tc>
        <w:tc>
          <w:tcPr>
            <w:tcW w:w="308" w:type="pct"/>
            <w:shd w:val="clear" w:color="auto" w:fill="auto"/>
          </w:tcPr>
          <w:p w14:paraId="2B7E54E1"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25</w:t>
            </w:r>
          </w:p>
        </w:tc>
        <w:tc>
          <w:tcPr>
            <w:tcW w:w="299" w:type="pct"/>
            <w:shd w:val="clear" w:color="auto" w:fill="auto"/>
          </w:tcPr>
          <w:p w14:paraId="288B1176"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26</w:t>
            </w:r>
          </w:p>
        </w:tc>
        <w:tc>
          <w:tcPr>
            <w:tcW w:w="331" w:type="pct"/>
            <w:shd w:val="clear" w:color="auto" w:fill="auto"/>
          </w:tcPr>
          <w:p w14:paraId="7A29930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27</w:t>
            </w:r>
          </w:p>
        </w:tc>
        <w:tc>
          <w:tcPr>
            <w:tcW w:w="302" w:type="pct"/>
            <w:shd w:val="clear" w:color="auto" w:fill="auto"/>
          </w:tcPr>
          <w:p w14:paraId="27FB3E3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28</w:t>
            </w:r>
          </w:p>
        </w:tc>
        <w:tc>
          <w:tcPr>
            <w:tcW w:w="302" w:type="pct"/>
            <w:shd w:val="clear" w:color="auto" w:fill="auto"/>
          </w:tcPr>
          <w:p w14:paraId="6C8F8A9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29</w:t>
            </w:r>
          </w:p>
        </w:tc>
        <w:tc>
          <w:tcPr>
            <w:tcW w:w="295" w:type="pct"/>
            <w:shd w:val="clear" w:color="auto" w:fill="auto"/>
          </w:tcPr>
          <w:p w14:paraId="59C4BA4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30</w:t>
            </w:r>
          </w:p>
        </w:tc>
      </w:tr>
      <w:tr w:rsidR="00D807EE" w:rsidRPr="00D807EE" w14:paraId="2113FAE6" w14:textId="77777777" w:rsidTr="0080484E">
        <w:trPr>
          <w:cantSplit/>
          <w:trHeight w:val="1928"/>
        </w:trPr>
        <w:tc>
          <w:tcPr>
            <w:tcW w:w="615" w:type="pct"/>
            <w:shd w:val="clear" w:color="auto" w:fill="auto"/>
          </w:tcPr>
          <w:p w14:paraId="025C2130"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Ответ</w:t>
            </w:r>
          </w:p>
        </w:tc>
        <w:tc>
          <w:tcPr>
            <w:tcW w:w="353" w:type="pct"/>
            <w:shd w:val="clear" w:color="auto" w:fill="auto"/>
            <w:textDirection w:val="btLr"/>
          </w:tcPr>
          <w:p w14:paraId="2371EF1A"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500000 (пятьсот тысяч)</w:t>
            </w:r>
          </w:p>
        </w:tc>
        <w:tc>
          <w:tcPr>
            <w:tcW w:w="353" w:type="pct"/>
            <w:shd w:val="clear" w:color="auto" w:fill="auto"/>
            <w:textDirection w:val="btLr"/>
          </w:tcPr>
          <w:p w14:paraId="64EE88EB"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временный управляющий</w:t>
            </w:r>
          </w:p>
        </w:tc>
        <w:tc>
          <w:tcPr>
            <w:tcW w:w="354" w:type="pct"/>
            <w:shd w:val="clear" w:color="auto" w:fill="auto"/>
            <w:textDirection w:val="btLr"/>
          </w:tcPr>
          <w:p w14:paraId="2E07935D"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контролю (надзору)</w:t>
            </w:r>
          </w:p>
        </w:tc>
        <w:tc>
          <w:tcPr>
            <w:tcW w:w="264" w:type="pct"/>
            <w:shd w:val="clear" w:color="auto" w:fill="auto"/>
            <w:textDirection w:val="btLr"/>
          </w:tcPr>
          <w:p w14:paraId="73AD1127"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5 (пять)</w:t>
            </w:r>
          </w:p>
        </w:tc>
        <w:tc>
          <w:tcPr>
            <w:tcW w:w="177" w:type="pct"/>
            <w:shd w:val="clear" w:color="auto" w:fill="auto"/>
            <w:textDirection w:val="btLr"/>
          </w:tcPr>
          <w:p w14:paraId="5177F21D"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 (двух)</w:t>
            </w:r>
          </w:p>
        </w:tc>
        <w:tc>
          <w:tcPr>
            <w:tcW w:w="177" w:type="pct"/>
            <w:shd w:val="clear" w:color="auto" w:fill="auto"/>
            <w:textDirection w:val="btLr"/>
          </w:tcPr>
          <w:p w14:paraId="01902093"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медиация</w:t>
            </w:r>
          </w:p>
        </w:tc>
        <w:tc>
          <w:tcPr>
            <w:tcW w:w="266" w:type="pct"/>
            <w:shd w:val="clear" w:color="auto" w:fill="auto"/>
            <w:textDirection w:val="btLr"/>
          </w:tcPr>
          <w:p w14:paraId="113E594F"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кредитор</w:t>
            </w:r>
          </w:p>
        </w:tc>
        <w:tc>
          <w:tcPr>
            <w:tcW w:w="301" w:type="pct"/>
            <w:shd w:val="clear" w:color="auto" w:fill="auto"/>
            <w:textDirection w:val="btLr"/>
          </w:tcPr>
          <w:p w14:paraId="1FF4DE21"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Мировое соглашение</w:t>
            </w:r>
          </w:p>
        </w:tc>
        <w:tc>
          <w:tcPr>
            <w:tcW w:w="302" w:type="pct"/>
            <w:shd w:val="clear" w:color="auto" w:fill="auto"/>
            <w:textDirection w:val="btLr"/>
          </w:tcPr>
          <w:p w14:paraId="0FFA6056"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 xml:space="preserve">Мораторий </w:t>
            </w:r>
          </w:p>
        </w:tc>
        <w:tc>
          <w:tcPr>
            <w:tcW w:w="308" w:type="pct"/>
            <w:shd w:val="clear" w:color="auto" w:fill="auto"/>
            <w:textDirection w:val="btLr"/>
          </w:tcPr>
          <w:p w14:paraId="134E71E3" w14:textId="77777777" w:rsidR="00D807EE" w:rsidRPr="00D807EE" w:rsidRDefault="00D807EE" w:rsidP="00D807EE">
            <w:pPr>
              <w:widowControl w:val="0"/>
              <w:spacing w:after="0" w:line="240" w:lineRule="auto"/>
              <w:ind w:left="113" w:right="113"/>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15 (пятнадцати)</w:t>
            </w:r>
          </w:p>
        </w:tc>
        <w:tc>
          <w:tcPr>
            <w:tcW w:w="299" w:type="pct"/>
            <w:shd w:val="clear" w:color="auto" w:fill="auto"/>
          </w:tcPr>
          <w:p w14:paraId="4373DAD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1-В</w:t>
            </w:r>
          </w:p>
          <w:p w14:paraId="4E9FED6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2-А</w:t>
            </w:r>
          </w:p>
          <w:p w14:paraId="6863182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3-Г</w:t>
            </w:r>
          </w:p>
          <w:p w14:paraId="3CA26F8D"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4-Б</w:t>
            </w:r>
          </w:p>
        </w:tc>
        <w:tc>
          <w:tcPr>
            <w:tcW w:w="331" w:type="pct"/>
            <w:shd w:val="clear" w:color="auto" w:fill="auto"/>
          </w:tcPr>
          <w:p w14:paraId="3E9E56D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1-Б</w:t>
            </w:r>
          </w:p>
          <w:p w14:paraId="5B75DE5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2-В</w:t>
            </w:r>
          </w:p>
          <w:p w14:paraId="53E00CA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3-Г</w:t>
            </w:r>
          </w:p>
          <w:p w14:paraId="5551E9A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4-А</w:t>
            </w:r>
          </w:p>
        </w:tc>
        <w:tc>
          <w:tcPr>
            <w:tcW w:w="302" w:type="pct"/>
            <w:shd w:val="clear" w:color="auto" w:fill="auto"/>
          </w:tcPr>
          <w:p w14:paraId="427CE7E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1-Г</w:t>
            </w:r>
          </w:p>
          <w:p w14:paraId="4CDA8DD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2-А</w:t>
            </w:r>
          </w:p>
          <w:p w14:paraId="778179E0"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3-В</w:t>
            </w:r>
          </w:p>
          <w:p w14:paraId="3D2D8CB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4-Б</w:t>
            </w:r>
          </w:p>
        </w:tc>
        <w:tc>
          <w:tcPr>
            <w:tcW w:w="302" w:type="pct"/>
            <w:shd w:val="clear" w:color="auto" w:fill="auto"/>
          </w:tcPr>
          <w:p w14:paraId="177C62E9"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1-Б</w:t>
            </w:r>
          </w:p>
          <w:p w14:paraId="19EB45FC"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2-А</w:t>
            </w:r>
          </w:p>
          <w:p w14:paraId="71E89701"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3-Г</w:t>
            </w:r>
          </w:p>
          <w:p w14:paraId="02F605F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4-В</w:t>
            </w:r>
          </w:p>
        </w:tc>
        <w:tc>
          <w:tcPr>
            <w:tcW w:w="295" w:type="pct"/>
            <w:shd w:val="clear" w:color="auto" w:fill="auto"/>
          </w:tcPr>
          <w:p w14:paraId="335081D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1-Б</w:t>
            </w:r>
          </w:p>
          <w:p w14:paraId="3292FC0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2-В</w:t>
            </w:r>
          </w:p>
          <w:p w14:paraId="4BDAF22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3-Г</w:t>
            </w:r>
          </w:p>
          <w:p w14:paraId="2989A88D"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4-А</w:t>
            </w:r>
          </w:p>
        </w:tc>
      </w:tr>
      <w:tr w:rsidR="00D807EE" w:rsidRPr="0054007A" w14:paraId="54A458AE" w14:textId="77777777" w:rsidTr="0080484E">
        <w:trPr>
          <w:trHeight w:val="20"/>
        </w:trPr>
        <w:tc>
          <w:tcPr>
            <w:tcW w:w="615" w:type="pct"/>
            <w:shd w:val="clear" w:color="auto" w:fill="auto"/>
          </w:tcPr>
          <w:p w14:paraId="168CFC9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Баллы</w:t>
            </w:r>
          </w:p>
        </w:tc>
        <w:tc>
          <w:tcPr>
            <w:tcW w:w="353" w:type="pct"/>
            <w:shd w:val="clear" w:color="auto" w:fill="auto"/>
          </w:tcPr>
          <w:p w14:paraId="39C2AE5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53" w:type="pct"/>
            <w:shd w:val="clear" w:color="auto" w:fill="auto"/>
          </w:tcPr>
          <w:p w14:paraId="7CA7A4CF"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54" w:type="pct"/>
            <w:shd w:val="clear" w:color="auto" w:fill="auto"/>
          </w:tcPr>
          <w:p w14:paraId="466A8B8A"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64" w:type="pct"/>
            <w:shd w:val="clear" w:color="auto" w:fill="auto"/>
          </w:tcPr>
          <w:p w14:paraId="00780E2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177" w:type="pct"/>
            <w:shd w:val="clear" w:color="auto" w:fill="auto"/>
          </w:tcPr>
          <w:p w14:paraId="18C443B7"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177" w:type="pct"/>
            <w:shd w:val="clear" w:color="auto" w:fill="auto"/>
          </w:tcPr>
          <w:p w14:paraId="3C6690E2"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66" w:type="pct"/>
            <w:shd w:val="clear" w:color="auto" w:fill="auto"/>
          </w:tcPr>
          <w:p w14:paraId="45D1056E"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01" w:type="pct"/>
            <w:shd w:val="clear" w:color="auto" w:fill="auto"/>
          </w:tcPr>
          <w:p w14:paraId="7ECA2E8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02" w:type="pct"/>
            <w:shd w:val="clear" w:color="auto" w:fill="auto"/>
          </w:tcPr>
          <w:p w14:paraId="2D676AD3"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08" w:type="pct"/>
            <w:shd w:val="clear" w:color="auto" w:fill="auto"/>
          </w:tcPr>
          <w:p w14:paraId="7379F7A4"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99" w:type="pct"/>
            <w:shd w:val="clear" w:color="auto" w:fill="auto"/>
          </w:tcPr>
          <w:p w14:paraId="291E4A5D"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31" w:type="pct"/>
            <w:shd w:val="clear" w:color="auto" w:fill="auto"/>
          </w:tcPr>
          <w:p w14:paraId="0A1787F6"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02" w:type="pct"/>
            <w:shd w:val="clear" w:color="auto" w:fill="auto"/>
          </w:tcPr>
          <w:p w14:paraId="43C7A85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302" w:type="pct"/>
            <w:shd w:val="clear" w:color="auto" w:fill="auto"/>
          </w:tcPr>
          <w:p w14:paraId="5D92898B"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c>
          <w:tcPr>
            <w:tcW w:w="295" w:type="pct"/>
            <w:shd w:val="clear" w:color="auto" w:fill="auto"/>
          </w:tcPr>
          <w:p w14:paraId="59B37535" w14:textId="77777777" w:rsidR="00D807EE" w:rsidRPr="00D807EE" w:rsidRDefault="00D807EE" w:rsidP="00D807EE">
            <w:pPr>
              <w:widowControl w:val="0"/>
              <w:spacing w:after="0" w:line="240" w:lineRule="auto"/>
              <w:jc w:val="both"/>
              <w:rPr>
                <w:rFonts w:ascii="Times New Roman" w:eastAsia="Calibri" w:hAnsi="Times New Roman" w:cs="Times New Roman"/>
                <w:b/>
                <w:kern w:val="0"/>
                <w:lang w:eastAsia="ru-RU"/>
                <w14:ligatures w14:val="none"/>
              </w:rPr>
            </w:pPr>
            <w:r w:rsidRPr="00D807EE">
              <w:rPr>
                <w:rFonts w:ascii="Times New Roman" w:eastAsia="Calibri" w:hAnsi="Times New Roman" w:cs="Times New Roman"/>
                <w:b/>
                <w:kern w:val="0"/>
                <w:lang w:eastAsia="ru-RU"/>
                <w14:ligatures w14:val="none"/>
              </w:rPr>
              <w:t>1</w:t>
            </w:r>
          </w:p>
        </w:tc>
      </w:tr>
    </w:tbl>
    <w:p w14:paraId="3FEAF0AA" w14:textId="77777777" w:rsidR="00D807EE" w:rsidRPr="00D807EE" w:rsidRDefault="00D807EE" w:rsidP="00D807EE">
      <w:pPr>
        <w:widowControl w:val="0"/>
        <w:spacing w:after="0" w:line="252" w:lineRule="auto"/>
        <w:ind w:firstLine="709"/>
        <w:jc w:val="both"/>
        <w:rPr>
          <w:rFonts w:ascii="Times New Roman" w:eastAsia="Times New Roman" w:hAnsi="Times New Roman" w:cs="Times New Roman"/>
          <w:b/>
          <w:color w:val="000000"/>
          <w:kern w:val="0"/>
          <w:sz w:val="28"/>
          <w:szCs w:val="28"/>
          <w:lang w:eastAsia="ru-RU"/>
          <w14:ligatures w14:val="none"/>
        </w:rPr>
      </w:pPr>
    </w:p>
    <w:p w14:paraId="331F815A" w14:textId="77777777" w:rsidR="00D807EE" w:rsidRPr="00D807EE" w:rsidRDefault="00D807EE" w:rsidP="00D807EE">
      <w:pPr>
        <w:widowControl w:val="0"/>
        <w:spacing w:after="0" w:line="252" w:lineRule="auto"/>
        <w:ind w:firstLine="709"/>
        <w:jc w:val="both"/>
        <w:rPr>
          <w:rFonts w:ascii="Times New Roman" w:eastAsia="Calibri" w:hAnsi="Times New Roman" w:cs="Times New Roman"/>
          <w:kern w:val="0"/>
          <w:sz w:val="28"/>
          <w:szCs w:val="28"/>
          <w:lang w:eastAsia="ru-RU"/>
          <w14:ligatures w14:val="none"/>
        </w:rPr>
      </w:pPr>
      <w:r w:rsidRPr="00D807EE">
        <w:rPr>
          <w:rFonts w:ascii="Times New Roman" w:eastAsia="Times New Roman" w:hAnsi="Times New Roman" w:cs="Times New Roman"/>
          <w:b/>
          <w:color w:val="000000"/>
          <w:kern w:val="0"/>
          <w:sz w:val="28"/>
          <w:szCs w:val="28"/>
          <w:lang w:eastAsia="ru-RU"/>
          <w14:ligatures w14:val="none"/>
        </w:rPr>
        <w:t xml:space="preserve">3 </w:t>
      </w:r>
      <w:bookmarkStart w:id="3" w:name="_Hlk132903359"/>
      <w:r w:rsidRPr="00D807EE">
        <w:rPr>
          <w:rFonts w:ascii="Times New Roman" w:eastAsia="Times New Roman" w:hAnsi="Times New Roman" w:cs="Times New Roman"/>
          <w:b/>
          <w:color w:val="000000"/>
          <w:kern w:val="0"/>
          <w:sz w:val="28"/>
          <w:szCs w:val="28"/>
          <w:lang w:eastAsia="ru-RU"/>
          <w14:ligatures w14:val="none"/>
        </w:rPr>
        <w:t>Методические материалы, определяющие процедуры оценивания знаний и умений, характеризующих степень сформированности компетенций</w:t>
      </w:r>
      <w:bookmarkEnd w:id="3"/>
      <w:r w:rsidRPr="00D807EE">
        <w:rPr>
          <w:rFonts w:ascii="Times New Roman" w:eastAsia="Calibri" w:hAnsi="Times New Roman" w:cs="Times New Roman"/>
          <w:kern w:val="0"/>
          <w:sz w:val="28"/>
          <w:szCs w:val="28"/>
          <w:lang w:eastAsia="ru-RU"/>
          <w14:ligatures w14:val="none"/>
        </w:rPr>
        <w:t xml:space="preserve"> </w:t>
      </w:r>
    </w:p>
    <w:p w14:paraId="5AB21A22" w14:textId="77777777" w:rsidR="00D807EE" w:rsidRPr="00D807EE" w:rsidRDefault="00D807EE" w:rsidP="00D807EE">
      <w:pPr>
        <w:widowControl w:val="0"/>
        <w:spacing w:after="0" w:line="252" w:lineRule="auto"/>
        <w:ind w:firstLine="851"/>
        <w:jc w:val="both"/>
        <w:rPr>
          <w:rFonts w:ascii="Times New Roman" w:eastAsia="Times New Roman" w:hAnsi="Times New Roman" w:cs="Times New Roman"/>
          <w:b/>
          <w:color w:val="000000"/>
          <w:kern w:val="0"/>
          <w:sz w:val="28"/>
          <w:szCs w:val="28"/>
          <w:lang w:eastAsia="ru-RU"/>
          <w14:ligatures w14:val="none"/>
        </w:rPr>
      </w:pPr>
    </w:p>
    <w:p w14:paraId="7DA16C48"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
          <w:color w:val="000000"/>
          <w:kern w:val="0"/>
          <w:sz w:val="28"/>
          <w:szCs w:val="28"/>
          <w14:ligatures w14:val="none"/>
        </w:rPr>
      </w:pPr>
      <w:r w:rsidRPr="00D807EE">
        <w:rPr>
          <w:rFonts w:ascii="Times New Roman" w:eastAsia="Calibri" w:hAnsi="Times New Roman" w:cs="Times New Roman"/>
          <w:b/>
          <w:bCs/>
          <w:color w:val="000000"/>
          <w:kern w:val="0"/>
          <w:sz w:val="28"/>
          <w:szCs w:val="28"/>
          <w14:ligatures w14:val="none"/>
        </w:rPr>
        <w:t>Критерии оценки знаний при проведении устного/письменного опроса</w:t>
      </w:r>
    </w:p>
    <w:p w14:paraId="34C3EF82" w14:textId="77777777" w:rsidR="00D807EE" w:rsidRPr="00D807EE" w:rsidRDefault="00D807EE" w:rsidP="00D807EE">
      <w:pPr>
        <w:widowControl w:val="0"/>
        <w:shd w:val="clear" w:color="auto" w:fill="FFFFFF"/>
        <w:tabs>
          <w:tab w:val="left" w:pos="6379"/>
        </w:tabs>
        <w:autoSpaceDE w:val="0"/>
        <w:autoSpaceDN w:val="0"/>
        <w:adjustRightInd w:val="0"/>
        <w:spacing w:after="0" w:line="240" w:lineRule="auto"/>
        <w:ind w:firstLine="851"/>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отлично</w:t>
      </w:r>
      <w:r w:rsidRPr="00D807EE">
        <w:rPr>
          <w:rFonts w:ascii="Times New Roman" w:eastAsia="Calibri" w:hAnsi="Times New Roman" w:cs="Times New Roman"/>
          <w:bCs/>
          <w:color w:val="000000"/>
          <w:kern w:val="0"/>
          <w:sz w:val="28"/>
          <w:szCs w:val="28"/>
          <w14:ligatures w14:val="none"/>
        </w:rPr>
        <w:t xml:space="preserve">» (зачтено) – </w:t>
      </w:r>
      <w:r w:rsidRPr="00D807EE">
        <w:rPr>
          <w:rFonts w:ascii="Times New Roman" w:eastAsia="Calibri" w:hAnsi="Times New Roman" w:cs="Times New Roman"/>
          <w:color w:val="000000"/>
          <w:kern w:val="0"/>
          <w:sz w:val="28"/>
          <w:szCs w:val="28"/>
          <w14:ligatures w14:val="none"/>
        </w:rPr>
        <w:t>выставляется обучающемуся, показавшему всесторонние, систематизированные, глубокие знания вопросов дисциплины.</w:t>
      </w:r>
    </w:p>
    <w:p w14:paraId="5BC810B0" w14:textId="77777777" w:rsidR="00D807EE" w:rsidRPr="00D807EE" w:rsidRDefault="00D807EE" w:rsidP="00D807E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хорошо</w:t>
      </w:r>
      <w:r w:rsidRPr="00D807EE">
        <w:rPr>
          <w:rFonts w:ascii="Times New Roman" w:eastAsia="Calibri" w:hAnsi="Times New Roman" w:cs="Times New Roman"/>
          <w:bCs/>
          <w:color w:val="000000"/>
          <w:kern w:val="0"/>
          <w:sz w:val="28"/>
          <w:szCs w:val="28"/>
          <w14:ligatures w14:val="none"/>
        </w:rPr>
        <w:t>» (зачтено) –</w:t>
      </w:r>
      <w:r w:rsidRPr="00D807EE">
        <w:rPr>
          <w:rFonts w:ascii="Times New Roman" w:eastAsia="Calibri" w:hAnsi="Times New Roman" w:cs="Times New Roman"/>
          <w:color w:val="000000"/>
          <w:kern w:val="0"/>
          <w:sz w:val="28"/>
          <w:szCs w:val="28"/>
          <w14:ligatures w14:val="none"/>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25350E33" w14:textId="77777777" w:rsidR="00D807EE" w:rsidRPr="00D807EE" w:rsidRDefault="00D807EE" w:rsidP="00D807E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удовлетворительно</w:t>
      </w:r>
      <w:r w:rsidRPr="00D807EE">
        <w:rPr>
          <w:rFonts w:ascii="Times New Roman" w:eastAsia="Calibri" w:hAnsi="Times New Roman" w:cs="Times New Roman"/>
          <w:bCs/>
          <w:color w:val="000000"/>
          <w:kern w:val="0"/>
          <w:sz w:val="28"/>
          <w:szCs w:val="28"/>
          <w14:ligatures w14:val="none"/>
        </w:rPr>
        <w:t xml:space="preserve">» (зачтено) </w:t>
      </w:r>
      <w:r w:rsidRPr="00D807EE">
        <w:rPr>
          <w:rFonts w:ascii="Times New Roman" w:eastAsia="Calibri" w:hAnsi="Times New Roman" w:cs="Times New Roman"/>
          <w:color w:val="000000"/>
          <w:kern w:val="0"/>
          <w:sz w:val="28"/>
          <w:szCs w:val="28"/>
          <w14:ligatures w14:val="none"/>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7F6E8155" w14:textId="77777777" w:rsidR="00D807EE" w:rsidRPr="00D807EE" w:rsidRDefault="00D807EE" w:rsidP="00D807EE">
      <w:pPr>
        <w:widowControl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неудовлетворительно</w:t>
      </w:r>
      <w:r w:rsidRPr="00D807EE">
        <w:rPr>
          <w:rFonts w:ascii="Times New Roman" w:eastAsia="Calibri" w:hAnsi="Times New Roman" w:cs="Times New Roman"/>
          <w:bCs/>
          <w:color w:val="000000"/>
          <w:kern w:val="0"/>
          <w:sz w:val="28"/>
          <w:szCs w:val="28"/>
          <w14:ligatures w14:val="none"/>
        </w:rPr>
        <w:t>» (не зачтено) –</w:t>
      </w:r>
      <w:r w:rsidRPr="00D807EE">
        <w:rPr>
          <w:rFonts w:ascii="Times New Roman" w:eastAsia="Calibri" w:hAnsi="Times New Roman" w:cs="Times New Roman"/>
          <w:color w:val="000000"/>
          <w:kern w:val="0"/>
          <w:sz w:val="28"/>
          <w:szCs w:val="28"/>
          <w14:ligatures w14:val="none"/>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D648CAB" w14:textId="77777777" w:rsidR="00D807EE" w:rsidRPr="00D807EE" w:rsidRDefault="00D807EE" w:rsidP="00D807EE">
      <w:pPr>
        <w:widowControl w:val="0"/>
        <w:spacing w:after="0" w:line="240" w:lineRule="auto"/>
        <w:ind w:firstLine="709"/>
        <w:jc w:val="both"/>
        <w:rPr>
          <w:rFonts w:ascii="Times New Roman" w:eastAsia="Calibri" w:hAnsi="Times New Roman" w:cs="Times New Roman"/>
          <w:color w:val="000000"/>
          <w:kern w:val="0"/>
          <w:sz w:val="28"/>
          <w:szCs w:val="28"/>
          <w14:ligatures w14:val="none"/>
        </w:rPr>
      </w:pPr>
    </w:p>
    <w:p w14:paraId="25756074"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
          <w:color w:val="000000"/>
          <w:kern w:val="0"/>
          <w:sz w:val="28"/>
          <w:szCs w:val="28"/>
          <w14:ligatures w14:val="none"/>
        </w:rPr>
      </w:pPr>
      <w:r w:rsidRPr="00D807EE">
        <w:rPr>
          <w:rFonts w:ascii="Times New Roman" w:eastAsia="Calibri" w:hAnsi="Times New Roman" w:cs="Times New Roman"/>
          <w:b/>
          <w:bCs/>
          <w:color w:val="000000"/>
          <w:kern w:val="0"/>
          <w:sz w:val="28"/>
          <w:szCs w:val="28"/>
          <w14:ligatures w14:val="none"/>
        </w:rPr>
        <w:t>Критерии оценки знаний при решении задач</w:t>
      </w:r>
    </w:p>
    <w:p w14:paraId="2301FDEF" w14:textId="77777777" w:rsidR="00D807EE" w:rsidRPr="00D807EE" w:rsidRDefault="00D807EE" w:rsidP="00D807EE">
      <w:pPr>
        <w:widowControl w:val="0"/>
        <w:shd w:val="clear" w:color="auto" w:fill="FFFFFF"/>
        <w:tabs>
          <w:tab w:val="left" w:pos="6379"/>
        </w:tabs>
        <w:autoSpaceDE w:val="0"/>
        <w:autoSpaceDN w:val="0"/>
        <w:adjustRightInd w:val="0"/>
        <w:spacing w:after="0" w:line="240" w:lineRule="auto"/>
        <w:ind w:firstLine="851"/>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отлично</w:t>
      </w:r>
      <w:r w:rsidRPr="00D807EE">
        <w:rPr>
          <w:rFonts w:ascii="Times New Roman" w:eastAsia="Calibri" w:hAnsi="Times New Roman" w:cs="Times New Roman"/>
          <w:bCs/>
          <w:color w:val="000000"/>
          <w:kern w:val="0"/>
          <w:sz w:val="28"/>
          <w:szCs w:val="28"/>
          <w14:ligatures w14:val="none"/>
        </w:rPr>
        <w:t xml:space="preserve">» – </w:t>
      </w:r>
      <w:r w:rsidRPr="00D807EE">
        <w:rPr>
          <w:rFonts w:ascii="Times New Roman" w:eastAsia="Calibri" w:hAnsi="Times New Roman" w:cs="Times New Roman"/>
          <w:color w:val="000000"/>
          <w:kern w:val="0"/>
          <w:sz w:val="28"/>
          <w:szCs w:val="28"/>
          <w14:ligatures w14:val="none"/>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1E7791B8" w14:textId="77777777" w:rsidR="00D807EE" w:rsidRPr="00D807EE" w:rsidRDefault="00D807EE" w:rsidP="00D807E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хорошо</w:t>
      </w:r>
      <w:r w:rsidRPr="00D807EE">
        <w:rPr>
          <w:rFonts w:ascii="Times New Roman" w:eastAsia="Calibri" w:hAnsi="Times New Roman" w:cs="Times New Roman"/>
          <w:bCs/>
          <w:color w:val="000000"/>
          <w:kern w:val="0"/>
          <w:sz w:val="28"/>
          <w:szCs w:val="28"/>
          <w14:ligatures w14:val="none"/>
        </w:rPr>
        <w:t>» –</w:t>
      </w:r>
      <w:r w:rsidRPr="00D807EE">
        <w:rPr>
          <w:rFonts w:ascii="Times New Roman" w:eastAsia="Calibri" w:hAnsi="Times New Roman" w:cs="Times New Roman"/>
          <w:color w:val="000000"/>
          <w:kern w:val="0"/>
          <w:sz w:val="28"/>
          <w:szCs w:val="28"/>
          <w14:ligatures w14:val="none"/>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6C1DF5CA" w14:textId="77777777" w:rsidR="00D807EE" w:rsidRPr="00D807EE" w:rsidRDefault="00D807EE" w:rsidP="00D807E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удовлетворительно</w:t>
      </w:r>
      <w:r w:rsidRPr="00D807EE">
        <w:rPr>
          <w:rFonts w:ascii="Times New Roman" w:eastAsia="Calibri" w:hAnsi="Times New Roman" w:cs="Times New Roman"/>
          <w:bCs/>
          <w:color w:val="000000"/>
          <w:kern w:val="0"/>
          <w:sz w:val="28"/>
          <w:szCs w:val="28"/>
          <w14:ligatures w14:val="none"/>
        </w:rPr>
        <w:t xml:space="preserve">» </w:t>
      </w:r>
      <w:r w:rsidRPr="00D807EE">
        <w:rPr>
          <w:rFonts w:ascii="Times New Roman" w:eastAsia="Calibri" w:hAnsi="Times New Roman" w:cs="Times New Roman"/>
          <w:color w:val="000000"/>
          <w:kern w:val="0"/>
          <w:sz w:val="28"/>
          <w:szCs w:val="28"/>
          <w14:ligatures w14:val="none"/>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546B3E31" w14:textId="77777777" w:rsidR="00D807EE" w:rsidRPr="00D807EE" w:rsidRDefault="00D807EE" w:rsidP="00D807EE">
      <w:pPr>
        <w:widowControl w:val="0"/>
        <w:spacing w:after="0" w:line="240" w:lineRule="auto"/>
        <w:ind w:firstLine="709"/>
        <w:jc w:val="both"/>
        <w:rPr>
          <w:rFonts w:ascii="Times New Roman" w:eastAsia="Calibri" w:hAnsi="Times New Roman" w:cs="Times New Roman"/>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w:t>
      </w:r>
      <w:r w:rsidRPr="00D807EE">
        <w:rPr>
          <w:rFonts w:ascii="Times New Roman" w:eastAsia="Calibri" w:hAnsi="Times New Roman" w:cs="Times New Roman"/>
          <w:b/>
          <w:bCs/>
          <w:color w:val="000000"/>
          <w:kern w:val="0"/>
          <w:sz w:val="28"/>
          <w:szCs w:val="28"/>
          <w14:ligatures w14:val="none"/>
        </w:rPr>
        <w:t>неудовлетворительно</w:t>
      </w:r>
      <w:r w:rsidRPr="00D807EE">
        <w:rPr>
          <w:rFonts w:ascii="Times New Roman" w:eastAsia="Calibri" w:hAnsi="Times New Roman" w:cs="Times New Roman"/>
          <w:bCs/>
          <w:color w:val="000000"/>
          <w:kern w:val="0"/>
          <w:sz w:val="28"/>
          <w:szCs w:val="28"/>
          <w14:ligatures w14:val="none"/>
        </w:rPr>
        <w:t>» –</w:t>
      </w:r>
      <w:r w:rsidRPr="00D807EE">
        <w:rPr>
          <w:rFonts w:ascii="Times New Roman" w:eastAsia="Calibri" w:hAnsi="Times New Roman" w:cs="Times New Roman"/>
          <w:color w:val="000000"/>
          <w:kern w:val="0"/>
          <w:sz w:val="28"/>
          <w:szCs w:val="28"/>
          <w14:ligatures w14:val="none"/>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313DC8BA" w14:textId="77777777" w:rsidR="00D807EE" w:rsidRPr="00D807EE" w:rsidRDefault="00D807EE" w:rsidP="00D807E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
          <w:bCs/>
          <w:color w:val="000000"/>
          <w:kern w:val="0"/>
          <w:sz w:val="28"/>
          <w:szCs w:val="28"/>
          <w14:ligatures w14:val="none"/>
        </w:rPr>
      </w:pPr>
    </w:p>
    <w:p w14:paraId="2A4A42C4"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
          <w:bCs/>
          <w:color w:val="000000"/>
          <w:kern w:val="0"/>
          <w:sz w:val="28"/>
          <w:szCs w:val="28"/>
          <w14:ligatures w14:val="none"/>
        </w:rPr>
      </w:pPr>
      <w:r w:rsidRPr="00D807EE">
        <w:rPr>
          <w:rFonts w:ascii="Times New Roman" w:eastAsia="Calibri" w:hAnsi="Times New Roman" w:cs="Times New Roman"/>
          <w:b/>
          <w:bCs/>
          <w:color w:val="000000"/>
          <w:kern w:val="0"/>
          <w:sz w:val="28"/>
          <w:szCs w:val="28"/>
          <w14:ligatures w14:val="none"/>
        </w:rPr>
        <w:t>Критерии оценки знаний при проведении тестирования</w:t>
      </w:r>
    </w:p>
    <w:p w14:paraId="7DF01FB5"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Cs/>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Оценкой «отлично» (зачтено) выставляется при условии правильного ответа студента не менее чем на 85% тестовых заданий.</w:t>
      </w:r>
    </w:p>
    <w:p w14:paraId="7FFD6008"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Cs/>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Оценкой «хорошо» (зачтено) выставляется при условии правильного ответа студента не менее чем на 70% тестовых заданий.</w:t>
      </w:r>
    </w:p>
    <w:p w14:paraId="365A07B8"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Cs/>
          <w:color w:val="000000"/>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«удовлетворительно» (зачет) выставляется при условии правильного ответа студента не менее чем на 51% тестовых заданий.</w:t>
      </w:r>
    </w:p>
    <w:p w14:paraId="36E6FE94"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Cs/>
          <w:kern w:val="0"/>
          <w:sz w:val="28"/>
          <w:szCs w:val="28"/>
          <w14:ligatures w14:val="none"/>
        </w:rPr>
      </w:pPr>
      <w:r w:rsidRPr="00D807EE">
        <w:rPr>
          <w:rFonts w:ascii="Times New Roman" w:eastAsia="Calibri" w:hAnsi="Times New Roman" w:cs="Times New Roman"/>
          <w:bCs/>
          <w:color w:val="000000"/>
          <w:kern w:val="0"/>
          <w:sz w:val="28"/>
          <w:szCs w:val="28"/>
          <w14:ligatures w14:val="none"/>
        </w:rPr>
        <w:t>Оценка «неудовлетворительно» (незачет) выставляется при условии правильного ответа студента менее чем на 50% тестовых заданий.</w:t>
      </w:r>
    </w:p>
    <w:p w14:paraId="56C13A59" w14:textId="77777777" w:rsidR="00D807EE" w:rsidRPr="00D807EE" w:rsidRDefault="00D807EE" w:rsidP="00D807EE">
      <w:pPr>
        <w:widowControl w:val="0"/>
        <w:shd w:val="clear" w:color="auto" w:fill="FFFFFF"/>
        <w:autoSpaceDE w:val="0"/>
        <w:autoSpaceDN w:val="0"/>
        <w:adjustRightInd w:val="0"/>
        <w:spacing w:after="0" w:line="240" w:lineRule="auto"/>
        <w:ind w:firstLine="851"/>
        <w:jc w:val="both"/>
        <w:rPr>
          <w:rFonts w:ascii="Times New Roman" w:eastAsia="Calibri" w:hAnsi="Times New Roman" w:cs="Times New Roman"/>
          <w:bCs/>
          <w:kern w:val="0"/>
          <w:sz w:val="28"/>
          <w:szCs w:val="28"/>
          <w14:ligatures w14:val="none"/>
        </w:rPr>
      </w:pPr>
    </w:p>
    <w:p w14:paraId="23860251" w14:textId="77777777" w:rsidR="00947C2D" w:rsidRPr="0054007A" w:rsidRDefault="00947C2D">
      <w:pPr>
        <w:rPr>
          <w:rFonts w:ascii="Times New Roman" w:hAnsi="Times New Roman" w:cs="Times New Roman"/>
        </w:rPr>
      </w:pPr>
    </w:p>
    <w:sectPr w:rsidR="00947C2D" w:rsidRPr="0054007A" w:rsidSect="00D807EE">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602DE" w14:textId="77777777" w:rsidR="007A25FC" w:rsidRDefault="007A25FC" w:rsidP="00D807EE">
      <w:pPr>
        <w:spacing w:after="0" w:line="240" w:lineRule="auto"/>
      </w:pPr>
      <w:r>
        <w:separator/>
      </w:r>
    </w:p>
  </w:endnote>
  <w:endnote w:type="continuationSeparator" w:id="0">
    <w:p w14:paraId="213A0939" w14:textId="77777777" w:rsidR="007A25FC" w:rsidRDefault="007A25FC" w:rsidP="00D8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_AvanteNrBook">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61698" w14:textId="77777777" w:rsidR="007A25FC" w:rsidRDefault="007A25FC" w:rsidP="00D807EE">
      <w:pPr>
        <w:spacing w:after="0" w:line="240" w:lineRule="auto"/>
      </w:pPr>
      <w:r>
        <w:separator/>
      </w:r>
    </w:p>
  </w:footnote>
  <w:footnote w:type="continuationSeparator" w:id="0">
    <w:p w14:paraId="5ED7E4DC" w14:textId="77777777" w:rsidR="007A25FC" w:rsidRDefault="007A25FC" w:rsidP="00D807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509926"/>
      <w:docPartObj>
        <w:docPartGallery w:val="Page Numbers (Top of Page)"/>
        <w:docPartUnique/>
      </w:docPartObj>
    </w:sdtPr>
    <w:sdtEndPr/>
    <w:sdtContent>
      <w:p w14:paraId="1BC5D169" w14:textId="7A313D37" w:rsidR="00715EB0" w:rsidRDefault="001F0528" w:rsidP="00D807EE">
        <w:pPr>
          <w:pStyle w:val="aff3"/>
          <w:jc w:val="center"/>
        </w:pPr>
        <w:r>
          <w:fldChar w:fldCharType="begin"/>
        </w:r>
        <w:r>
          <w:instrText>PAGE   \* MERGEFORMAT</w:instrText>
        </w:r>
        <w:r>
          <w:fldChar w:fldCharType="separate"/>
        </w:r>
        <w:r>
          <w:rPr>
            <w:noProof/>
          </w:rPr>
          <w:t>13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9646D" w14:textId="77777777" w:rsidR="00715EB0" w:rsidRDefault="00715EB0">
    <w:pPr>
      <w:pStyle w:val="aff3"/>
      <w:jc w:val="center"/>
    </w:pPr>
  </w:p>
  <w:p w14:paraId="410E9AAA" w14:textId="77777777" w:rsidR="00715EB0" w:rsidRDefault="00715EB0">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DE079A"/>
    <w:multiLevelType w:val="hybridMultilevel"/>
    <w:tmpl w:val="70002F18"/>
    <w:lvl w:ilvl="0" w:tplc="39026232">
      <w:start w:val="1"/>
      <w:numFmt w:val="decimal"/>
      <w:lvlText w:val="%1."/>
      <w:lvlJc w:val="left"/>
      <w:pPr>
        <w:ind w:left="1085" w:hanging="375"/>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227B50"/>
    <w:multiLevelType w:val="hybridMultilevel"/>
    <w:tmpl w:val="1B10948C"/>
    <w:lvl w:ilvl="0" w:tplc="087E0F9A">
      <w:start w:val="1"/>
      <w:numFmt w:val="decimal"/>
      <w:lvlText w:val="%1."/>
      <w:lvlJc w:val="left"/>
      <w:pPr>
        <w:ind w:left="760" w:hanging="360"/>
      </w:pPr>
      <w:rPr>
        <w:sz w:val="24"/>
        <w:szCs w:val="24"/>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nsid w:val="0B8C394C"/>
    <w:multiLevelType w:val="hybridMultilevel"/>
    <w:tmpl w:val="94EE097A"/>
    <w:lvl w:ilvl="0" w:tplc="476094CE">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0DA07682"/>
    <w:multiLevelType w:val="hybridMultilevel"/>
    <w:tmpl w:val="2042DAA8"/>
    <w:lvl w:ilvl="0" w:tplc="9550B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DE561B"/>
    <w:multiLevelType w:val="hybridMultilevel"/>
    <w:tmpl w:val="FF50292E"/>
    <w:lvl w:ilvl="0" w:tplc="5274BE7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8045C9"/>
    <w:multiLevelType w:val="hybridMultilevel"/>
    <w:tmpl w:val="F21E0B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CB1347"/>
    <w:multiLevelType w:val="hybridMultilevel"/>
    <w:tmpl w:val="3404E472"/>
    <w:lvl w:ilvl="0" w:tplc="AF3AD048">
      <w:start w:val="1"/>
      <w:numFmt w:val="decimal"/>
      <w:lvlText w:val="%1."/>
      <w:lvlJc w:val="left"/>
      <w:pPr>
        <w:ind w:left="1375" w:hanging="337"/>
        <w:jc w:val="right"/>
      </w:pPr>
      <w:rPr>
        <w:rFonts w:hint="default"/>
        <w:spacing w:val="-27"/>
        <w:w w:val="100"/>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45605"/>
    <w:multiLevelType w:val="hybridMultilevel"/>
    <w:tmpl w:val="ABF8C8B4"/>
    <w:lvl w:ilvl="0" w:tplc="0419000F">
      <w:start w:val="1"/>
      <w:numFmt w:val="decimal"/>
      <w:lvlText w:val="%1."/>
      <w:lvlJc w:val="left"/>
      <w:pPr>
        <w:ind w:left="760" w:hanging="360"/>
      </w:p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nsid w:val="1F0370DD"/>
    <w:multiLevelType w:val="hybridMultilevel"/>
    <w:tmpl w:val="2B6C38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910A20"/>
    <w:multiLevelType w:val="hybridMultilevel"/>
    <w:tmpl w:val="3DDEF746"/>
    <w:lvl w:ilvl="0" w:tplc="B1BA99AE">
      <w:start w:val="1"/>
      <w:numFmt w:val="decimal"/>
      <w:lvlText w:val="%1."/>
      <w:lvlJc w:val="left"/>
      <w:pPr>
        <w:ind w:left="108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D3435E"/>
    <w:multiLevelType w:val="hybridMultilevel"/>
    <w:tmpl w:val="442E2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B47038"/>
    <w:multiLevelType w:val="multilevel"/>
    <w:tmpl w:val="E9DC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A216F0"/>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15">
    <w:nsid w:val="2C213664"/>
    <w:multiLevelType w:val="hybridMultilevel"/>
    <w:tmpl w:val="D4823FAA"/>
    <w:lvl w:ilvl="0" w:tplc="5274BE7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48217F"/>
    <w:multiLevelType w:val="hybridMultilevel"/>
    <w:tmpl w:val="F9328866"/>
    <w:lvl w:ilvl="0" w:tplc="0419000F">
      <w:start w:val="1"/>
      <w:numFmt w:val="decimal"/>
      <w:lvlText w:val="%1."/>
      <w:lvlJc w:val="left"/>
      <w:pPr>
        <w:ind w:left="720" w:hanging="360"/>
      </w:pPr>
      <w:rPr>
        <w:rFonts w:ascii="Times New Roman" w:hAnsi="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243D0F"/>
    <w:multiLevelType w:val="hybridMultilevel"/>
    <w:tmpl w:val="46CA35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405101"/>
    <w:multiLevelType w:val="multilevel"/>
    <w:tmpl w:val="8EE2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387D2D"/>
    <w:multiLevelType w:val="hybridMultilevel"/>
    <w:tmpl w:val="577472FC"/>
    <w:lvl w:ilvl="0" w:tplc="B508945A">
      <w:start w:val="1"/>
      <w:numFmt w:val="decimal"/>
      <w:lvlText w:val="%1."/>
      <w:lvlJc w:val="left"/>
      <w:pPr>
        <w:ind w:left="720" w:hanging="360"/>
      </w:pPr>
      <w:rPr>
        <w:rFonts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3C7576"/>
    <w:multiLevelType w:val="hybridMultilevel"/>
    <w:tmpl w:val="48A8B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816264"/>
    <w:multiLevelType w:val="multilevel"/>
    <w:tmpl w:val="C7B0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415518"/>
    <w:multiLevelType w:val="hybridMultilevel"/>
    <w:tmpl w:val="B6D82FE6"/>
    <w:lvl w:ilvl="0" w:tplc="087E0F9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C567E0"/>
    <w:multiLevelType w:val="hybridMultilevel"/>
    <w:tmpl w:val="8CCAB3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40748B"/>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FA33E1F"/>
    <w:multiLevelType w:val="hybridMultilevel"/>
    <w:tmpl w:val="DA4C53E8"/>
    <w:lvl w:ilvl="0" w:tplc="665676CA">
      <w:start w:val="1"/>
      <w:numFmt w:val="decimal"/>
      <w:lvlText w:val="%1."/>
      <w:lvlJc w:val="left"/>
      <w:pPr>
        <w:ind w:left="1085" w:hanging="375"/>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0E4A52"/>
    <w:multiLevelType w:val="hybridMultilevel"/>
    <w:tmpl w:val="9D904650"/>
    <w:lvl w:ilvl="0" w:tplc="EE76AA6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A4513A"/>
    <w:multiLevelType w:val="multilevel"/>
    <w:tmpl w:val="A1D0175E"/>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68235700"/>
    <w:multiLevelType w:val="hybridMultilevel"/>
    <w:tmpl w:val="64D83948"/>
    <w:lvl w:ilvl="0" w:tplc="D5DE31CC">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6F2792"/>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C4E46F8"/>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D6F0A66"/>
    <w:multiLevelType w:val="multilevel"/>
    <w:tmpl w:val="B1F47B80"/>
    <w:styleLink w:val="1"/>
    <w:lvl w:ilvl="0">
      <w:start w:val="1"/>
      <w:numFmt w:val="bullet"/>
      <w:lvlText w:val=""/>
      <w:lvlJc w:val="left"/>
      <w:pPr>
        <w:tabs>
          <w:tab w:val="num" w:pos="851"/>
        </w:tabs>
        <w:ind w:left="851" w:hanging="284"/>
      </w:pPr>
      <w:rPr>
        <w:rFonts w:ascii="Symbol" w:hAnsi="Symbol" w:hint="default"/>
        <w:b/>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1615771"/>
    <w:multiLevelType w:val="hybridMultilevel"/>
    <w:tmpl w:val="AE3CC5CC"/>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EE6A3B"/>
    <w:multiLevelType w:val="multilevel"/>
    <w:tmpl w:val="53962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C06DBE"/>
    <w:multiLevelType w:val="multilevel"/>
    <w:tmpl w:val="CC7C4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0"/>
  </w:num>
  <w:num w:numId="3">
    <w:abstractNumId w:val="31"/>
  </w:num>
  <w:num w:numId="4">
    <w:abstractNumId w:val="14"/>
  </w:num>
  <w:num w:numId="5">
    <w:abstractNumId w:val="19"/>
  </w:num>
  <w:num w:numId="6">
    <w:abstractNumId w:val="3"/>
  </w:num>
  <w:num w:numId="7">
    <w:abstractNumId w:val="20"/>
  </w:num>
  <w:num w:numId="8">
    <w:abstractNumId w:val="30"/>
  </w:num>
  <w:num w:numId="9">
    <w:abstractNumId w:val="10"/>
  </w:num>
  <w:num w:numId="10">
    <w:abstractNumId w:val="29"/>
  </w:num>
  <w:num w:numId="11">
    <w:abstractNumId w:val="13"/>
  </w:num>
  <w:num w:numId="12">
    <w:abstractNumId w:val="7"/>
  </w:num>
  <w:num w:numId="13">
    <w:abstractNumId w:val="1"/>
  </w:num>
  <w:num w:numId="14">
    <w:abstractNumId w:val="26"/>
  </w:num>
  <w:num w:numId="15">
    <w:abstractNumId w:val="25"/>
  </w:num>
  <w:num w:numId="16">
    <w:abstractNumId w:val="24"/>
  </w:num>
  <w:num w:numId="17">
    <w:abstractNumId w:val="16"/>
  </w:num>
  <w:num w:numId="18">
    <w:abstractNumId w:val="22"/>
  </w:num>
  <w:num w:numId="19">
    <w:abstractNumId w:val="2"/>
  </w:num>
  <w:num w:numId="20">
    <w:abstractNumId w:val="5"/>
  </w:num>
  <w:num w:numId="21">
    <w:abstractNumId w:val="15"/>
  </w:num>
  <w:num w:numId="22">
    <w:abstractNumId w:val="28"/>
  </w:num>
  <w:num w:numId="23">
    <w:abstractNumId w:val="32"/>
  </w:num>
  <w:num w:numId="24">
    <w:abstractNumId w:val="4"/>
  </w:num>
  <w:num w:numId="25">
    <w:abstractNumId w:val="8"/>
  </w:num>
  <w:num w:numId="26">
    <w:abstractNumId w:val="18"/>
  </w:num>
  <w:num w:numId="27">
    <w:abstractNumId w:val="21"/>
  </w:num>
  <w:num w:numId="28">
    <w:abstractNumId w:val="34"/>
  </w:num>
  <w:num w:numId="29">
    <w:abstractNumId w:val="33"/>
  </w:num>
  <w:num w:numId="30">
    <w:abstractNumId w:val="12"/>
  </w:num>
  <w:num w:numId="31">
    <w:abstractNumId w:val="17"/>
  </w:num>
  <w:num w:numId="32">
    <w:abstractNumId w:val="11"/>
  </w:num>
  <w:num w:numId="33">
    <w:abstractNumId w:val="23"/>
  </w:num>
  <w:num w:numId="34">
    <w:abstractNumId w:val="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7EE"/>
    <w:rsid w:val="00057898"/>
    <w:rsid w:val="001C70DD"/>
    <w:rsid w:val="001F0528"/>
    <w:rsid w:val="001F29A9"/>
    <w:rsid w:val="002F6B6F"/>
    <w:rsid w:val="00452B26"/>
    <w:rsid w:val="00487C07"/>
    <w:rsid w:val="00490CD3"/>
    <w:rsid w:val="005105F3"/>
    <w:rsid w:val="0054007A"/>
    <w:rsid w:val="005F601E"/>
    <w:rsid w:val="00715EB0"/>
    <w:rsid w:val="00746C07"/>
    <w:rsid w:val="007A25FC"/>
    <w:rsid w:val="00947C2D"/>
    <w:rsid w:val="00A30A52"/>
    <w:rsid w:val="00CF7CE8"/>
    <w:rsid w:val="00D807EE"/>
    <w:rsid w:val="00EE7295"/>
    <w:rsid w:val="00FB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87A44"/>
  <w15:chartTrackingRefBased/>
  <w15:docId w15:val="{1C9B5347-16B9-4031-ACF7-613EB08D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9"/>
    <w:qFormat/>
    <w:rsid w:val="001C70DD"/>
    <w:pPr>
      <w:widowControl w:val="0"/>
      <w:spacing w:after="0" w:line="240" w:lineRule="auto"/>
      <w:jc w:val="both"/>
      <w:outlineLvl w:val="0"/>
    </w:pPr>
    <w:rPr>
      <w:rFonts w:ascii="Times New Roman" w:eastAsiaTheme="majorEastAsia" w:hAnsi="Times New Roman" w:cstheme="majorBidi"/>
      <w:b/>
      <w:color w:val="000000" w:themeColor="text1"/>
      <w:sz w:val="28"/>
      <w:szCs w:val="32"/>
      <w:lang w:eastAsia="ru-RU"/>
    </w:rPr>
  </w:style>
  <w:style w:type="paragraph" w:styleId="20">
    <w:name w:val="heading 2"/>
    <w:basedOn w:val="a"/>
    <w:next w:val="a"/>
    <w:link w:val="21"/>
    <w:unhideWhenUsed/>
    <w:qFormat/>
    <w:rsid w:val="00D80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nhideWhenUsed/>
    <w:qFormat/>
    <w:rsid w:val="00D807E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nhideWhenUsed/>
    <w:qFormat/>
    <w:rsid w:val="00D807E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nhideWhenUsed/>
    <w:qFormat/>
    <w:rsid w:val="00D807E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9"/>
    <w:unhideWhenUsed/>
    <w:qFormat/>
    <w:rsid w:val="00D807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D807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D807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D807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заголовок"/>
    <w:basedOn w:val="10"/>
    <w:qFormat/>
    <w:rsid w:val="005105F3"/>
    <w:rPr>
      <w:b w:val="0"/>
      <w:szCs w:val="28"/>
    </w:rPr>
  </w:style>
  <w:style w:type="character" w:customStyle="1" w:styleId="11">
    <w:name w:val="Заголовок 1 Знак"/>
    <w:basedOn w:val="a0"/>
    <w:link w:val="10"/>
    <w:uiPriority w:val="99"/>
    <w:rsid w:val="001C70DD"/>
    <w:rPr>
      <w:rFonts w:ascii="Times New Roman" w:eastAsiaTheme="majorEastAsia" w:hAnsi="Times New Roman" w:cstheme="majorBidi"/>
      <w:b/>
      <w:color w:val="000000" w:themeColor="text1"/>
      <w:sz w:val="28"/>
      <w:szCs w:val="32"/>
      <w:lang w:eastAsia="ru-RU"/>
    </w:rPr>
  </w:style>
  <w:style w:type="paragraph" w:customStyle="1" w:styleId="a4">
    <w:name w:val="мой заголовок"/>
    <w:basedOn w:val="10"/>
    <w:link w:val="a5"/>
    <w:autoRedefine/>
    <w:qFormat/>
    <w:rsid w:val="00EE7295"/>
    <w:pPr>
      <w:jc w:val="center"/>
    </w:pPr>
    <w:rPr>
      <w:b w:val="0"/>
      <w:szCs w:val="28"/>
    </w:rPr>
  </w:style>
  <w:style w:type="character" w:customStyle="1" w:styleId="a5">
    <w:name w:val="мой заголовок Знак"/>
    <w:basedOn w:val="11"/>
    <w:link w:val="a4"/>
    <w:rsid w:val="00EE7295"/>
    <w:rPr>
      <w:rFonts w:ascii="Times New Roman" w:eastAsiaTheme="majorEastAsia" w:hAnsi="Times New Roman" w:cstheme="majorBidi"/>
      <w:b w:val="0"/>
      <w:color w:val="000000" w:themeColor="text1"/>
      <w:sz w:val="28"/>
      <w:szCs w:val="28"/>
      <w:lang w:eastAsia="ru-RU"/>
    </w:rPr>
  </w:style>
  <w:style w:type="paragraph" w:customStyle="1" w:styleId="a6">
    <w:name w:val="Для текста"/>
    <w:basedOn w:val="a"/>
    <w:link w:val="a7"/>
    <w:qFormat/>
    <w:rsid w:val="00490CD3"/>
    <w:pPr>
      <w:widowControl w:val="0"/>
      <w:spacing w:after="0" w:line="240" w:lineRule="auto"/>
      <w:ind w:firstLine="709"/>
      <w:jc w:val="both"/>
    </w:pPr>
    <w:rPr>
      <w:rFonts w:ascii="Times New Roman" w:hAnsi="Times New Roman"/>
      <w:color w:val="000000" w:themeColor="text1"/>
      <w:sz w:val="28"/>
    </w:rPr>
  </w:style>
  <w:style w:type="character" w:customStyle="1" w:styleId="a7">
    <w:name w:val="Для текста Знак"/>
    <w:basedOn w:val="a0"/>
    <w:link w:val="a6"/>
    <w:rsid w:val="00490CD3"/>
    <w:rPr>
      <w:rFonts w:ascii="Times New Roman" w:hAnsi="Times New Roman"/>
      <w:color w:val="000000" w:themeColor="text1"/>
      <w:sz w:val="28"/>
    </w:rPr>
  </w:style>
  <w:style w:type="table" w:customStyle="1" w:styleId="a8">
    <w:name w:val="Для таблиц"/>
    <w:basedOn w:val="a1"/>
    <w:uiPriority w:val="99"/>
    <w:rsid w:val="00490CD3"/>
    <w:pPr>
      <w:spacing w:after="0" w:line="240" w:lineRule="auto"/>
    </w:pPr>
    <w:rPr>
      <w:rFonts w:ascii="Times New Roman" w:hAnsi="Times New Roman"/>
      <w:color w:val="000000" w:themeColor="text1"/>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paragraph" w:customStyle="1" w:styleId="a9">
    <w:name w:val="текст"/>
    <w:basedOn w:val="a"/>
    <w:link w:val="aa"/>
    <w:qFormat/>
    <w:rsid w:val="00487C07"/>
    <w:pPr>
      <w:widowControl w:val="0"/>
      <w:spacing w:after="0" w:line="240" w:lineRule="auto"/>
      <w:jc w:val="both"/>
    </w:pPr>
    <w:rPr>
      <w:rFonts w:ascii="Times New Roman" w:hAnsi="Times New Roman"/>
      <w:sz w:val="28"/>
    </w:rPr>
  </w:style>
  <w:style w:type="character" w:customStyle="1" w:styleId="aa">
    <w:name w:val="текст Знак"/>
    <w:basedOn w:val="a0"/>
    <w:link w:val="a9"/>
    <w:rsid w:val="00487C07"/>
    <w:rPr>
      <w:rFonts w:ascii="Times New Roman" w:hAnsi="Times New Roman"/>
      <w:sz w:val="28"/>
    </w:rPr>
  </w:style>
  <w:style w:type="paragraph" w:customStyle="1" w:styleId="ab">
    <w:name w:val="Заголовок для РПД"/>
    <w:basedOn w:val="ac"/>
    <w:link w:val="ad"/>
    <w:qFormat/>
    <w:rsid w:val="001C70DD"/>
    <w:pPr>
      <w:widowControl w:val="0"/>
      <w:contextualSpacing w:val="0"/>
      <w:jc w:val="both"/>
    </w:pPr>
    <w:rPr>
      <w:rFonts w:ascii="Times New Roman" w:hAnsi="Times New Roman"/>
      <w:b/>
      <w:color w:val="000000" w:themeColor="text1"/>
      <w:sz w:val="28"/>
      <w:lang w:eastAsia="ru-RU"/>
    </w:rPr>
  </w:style>
  <w:style w:type="character" w:customStyle="1" w:styleId="ad">
    <w:name w:val="Заголовок для РПД Знак"/>
    <w:basedOn w:val="ae"/>
    <w:link w:val="ab"/>
    <w:rsid w:val="001C70DD"/>
    <w:rPr>
      <w:rFonts w:ascii="Times New Roman" w:eastAsiaTheme="majorEastAsia" w:hAnsi="Times New Roman" w:cstheme="majorBidi"/>
      <w:b/>
      <w:color w:val="000000" w:themeColor="text1"/>
      <w:spacing w:val="-10"/>
      <w:kern w:val="28"/>
      <w:sz w:val="28"/>
      <w:szCs w:val="56"/>
      <w:lang w:eastAsia="ru-RU"/>
    </w:rPr>
  </w:style>
  <w:style w:type="paragraph" w:styleId="ac">
    <w:name w:val="Title"/>
    <w:basedOn w:val="a"/>
    <w:next w:val="a"/>
    <w:link w:val="ae"/>
    <w:qFormat/>
    <w:rsid w:val="001C70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c"/>
    <w:uiPriority w:val="99"/>
    <w:rsid w:val="001C70DD"/>
    <w:rPr>
      <w:rFonts w:asciiTheme="majorHAnsi" w:eastAsiaTheme="majorEastAsia" w:hAnsiTheme="majorHAnsi" w:cstheme="majorBidi"/>
      <w:spacing w:val="-10"/>
      <w:kern w:val="28"/>
      <w:sz w:val="56"/>
      <w:szCs w:val="56"/>
    </w:rPr>
  </w:style>
  <w:style w:type="paragraph" w:customStyle="1" w:styleId="af">
    <w:name w:val="Таня"/>
    <w:basedOn w:val="a"/>
    <w:autoRedefine/>
    <w:qFormat/>
    <w:rsid w:val="00A30A52"/>
    <w:pPr>
      <w:widowControl w:val="0"/>
      <w:spacing w:after="0" w:line="360" w:lineRule="auto"/>
      <w:jc w:val="both"/>
    </w:pPr>
    <w:rPr>
      <w:rFonts w:ascii="Times New Roman" w:hAnsi="Times New Roman"/>
      <w:color w:val="000000" w:themeColor="text1"/>
      <w:sz w:val="28"/>
    </w:rPr>
  </w:style>
  <w:style w:type="table" w:customStyle="1" w:styleId="af0">
    <w:name w:val="Таблица"/>
    <w:basedOn w:val="a8"/>
    <w:uiPriority w:val="99"/>
    <w:rsid w:val="00A30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table" w:customStyle="1" w:styleId="af1">
    <w:name w:val="таблица"/>
    <w:basedOn w:val="a8"/>
    <w:uiPriority w:val="99"/>
    <w:rsid w:val="00A30A52"/>
    <w:pPr>
      <w:widowControl w:val="0"/>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28" w:type="dxa"/>
        <w:bottom w:w="0" w:type="dxa"/>
        <w:right w:w="28" w:type="dxa"/>
      </w:tblCellMar>
    </w:tblPr>
  </w:style>
  <w:style w:type="character" w:customStyle="1" w:styleId="21">
    <w:name w:val="Заголовок 2 Знак"/>
    <w:basedOn w:val="a0"/>
    <w:link w:val="20"/>
    <w:rsid w:val="00D807E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rsid w:val="00D807EE"/>
    <w:rPr>
      <w:rFonts w:eastAsiaTheme="majorEastAsia" w:cstheme="majorBidi"/>
      <w:color w:val="0F4761" w:themeColor="accent1" w:themeShade="BF"/>
      <w:sz w:val="28"/>
      <w:szCs w:val="28"/>
    </w:rPr>
  </w:style>
  <w:style w:type="character" w:customStyle="1" w:styleId="40">
    <w:name w:val="Заголовок 4 Знак"/>
    <w:basedOn w:val="a0"/>
    <w:link w:val="4"/>
    <w:rsid w:val="00D807EE"/>
    <w:rPr>
      <w:rFonts w:eastAsiaTheme="majorEastAsia" w:cstheme="majorBidi"/>
      <w:i/>
      <w:iCs/>
      <w:color w:val="0F4761" w:themeColor="accent1" w:themeShade="BF"/>
    </w:rPr>
  </w:style>
  <w:style w:type="character" w:customStyle="1" w:styleId="50">
    <w:name w:val="Заголовок 5 Знак"/>
    <w:basedOn w:val="a0"/>
    <w:link w:val="5"/>
    <w:rsid w:val="00D807EE"/>
    <w:rPr>
      <w:rFonts w:eastAsiaTheme="majorEastAsia" w:cstheme="majorBidi"/>
      <w:color w:val="0F4761" w:themeColor="accent1" w:themeShade="BF"/>
    </w:rPr>
  </w:style>
  <w:style w:type="character" w:customStyle="1" w:styleId="60">
    <w:name w:val="Заголовок 6 Знак"/>
    <w:basedOn w:val="a0"/>
    <w:link w:val="6"/>
    <w:uiPriority w:val="99"/>
    <w:rsid w:val="00D807EE"/>
    <w:rPr>
      <w:rFonts w:eastAsiaTheme="majorEastAsia" w:cstheme="majorBidi"/>
      <w:i/>
      <w:iCs/>
      <w:color w:val="595959" w:themeColor="text1" w:themeTint="A6"/>
    </w:rPr>
  </w:style>
  <w:style w:type="character" w:customStyle="1" w:styleId="70">
    <w:name w:val="Заголовок 7 Знак"/>
    <w:basedOn w:val="a0"/>
    <w:link w:val="7"/>
    <w:rsid w:val="00D807EE"/>
    <w:rPr>
      <w:rFonts w:eastAsiaTheme="majorEastAsia" w:cstheme="majorBidi"/>
      <w:color w:val="595959" w:themeColor="text1" w:themeTint="A6"/>
    </w:rPr>
  </w:style>
  <w:style w:type="character" w:customStyle="1" w:styleId="80">
    <w:name w:val="Заголовок 8 Знак"/>
    <w:basedOn w:val="a0"/>
    <w:link w:val="8"/>
    <w:rsid w:val="00D807EE"/>
    <w:rPr>
      <w:rFonts w:eastAsiaTheme="majorEastAsia" w:cstheme="majorBidi"/>
      <w:i/>
      <w:iCs/>
      <w:color w:val="272727" w:themeColor="text1" w:themeTint="D8"/>
    </w:rPr>
  </w:style>
  <w:style w:type="character" w:customStyle="1" w:styleId="90">
    <w:name w:val="Заголовок 9 Знак"/>
    <w:basedOn w:val="a0"/>
    <w:link w:val="9"/>
    <w:rsid w:val="00D807EE"/>
    <w:rPr>
      <w:rFonts w:eastAsiaTheme="majorEastAsia" w:cstheme="majorBidi"/>
      <w:color w:val="272727" w:themeColor="text1" w:themeTint="D8"/>
    </w:rPr>
  </w:style>
  <w:style w:type="paragraph" w:styleId="af2">
    <w:name w:val="Subtitle"/>
    <w:basedOn w:val="a"/>
    <w:next w:val="a"/>
    <w:link w:val="af3"/>
    <w:uiPriority w:val="99"/>
    <w:qFormat/>
    <w:rsid w:val="00D807EE"/>
    <w:pPr>
      <w:numPr>
        <w:ilvl w:val="1"/>
      </w:numPr>
    </w:pPr>
    <w:rPr>
      <w:rFonts w:eastAsiaTheme="majorEastAsia" w:cstheme="majorBidi"/>
      <w:color w:val="595959" w:themeColor="text1" w:themeTint="A6"/>
      <w:spacing w:val="15"/>
      <w:sz w:val="28"/>
      <w:szCs w:val="28"/>
    </w:rPr>
  </w:style>
  <w:style w:type="character" w:customStyle="1" w:styleId="af3">
    <w:name w:val="Подзаголовок Знак"/>
    <w:basedOn w:val="a0"/>
    <w:link w:val="af2"/>
    <w:uiPriority w:val="99"/>
    <w:rsid w:val="00D807EE"/>
    <w:rPr>
      <w:rFonts w:eastAsiaTheme="majorEastAsia" w:cstheme="majorBidi"/>
      <w:color w:val="595959" w:themeColor="text1" w:themeTint="A6"/>
      <w:spacing w:val="15"/>
      <w:sz w:val="28"/>
      <w:szCs w:val="28"/>
    </w:rPr>
  </w:style>
  <w:style w:type="paragraph" w:styleId="22">
    <w:name w:val="Quote"/>
    <w:basedOn w:val="a"/>
    <w:next w:val="a"/>
    <w:link w:val="23"/>
    <w:uiPriority w:val="29"/>
    <w:qFormat/>
    <w:rsid w:val="00D807EE"/>
    <w:pPr>
      <w:spacing w:before="160"/>
      <w:jc w:val="center"/>
    </w:pPr>
    <w:rPr>
      <w:i/>
      <w:iCs/>
      <w:color w:val="404040" w:themeColor="text1" w:themeTint="BF"/>
    </w:rPr>
  </w:style>
  <w:style w:type="character" w:customStyle="1" w:styleId="23">
    <w:name w:val="Цитата 2 Знак"/>
    <w:basedOn w:val="a0"/>
    <w:link w:val="22"/>
    <w:uiPriority w:val="29"/>
    <w:rsid w:val="00D807EE"/>
    <w:rPr>
      <w:i/>
      <w:iCs/>
      <w:color w:val="404040" w:themeColor="text1" w:themeTint="BF"/>
    </w:rPr>
  </w:style>
  <w:style w:type="paragraph" w:styleId="af4">
    <w:name w:val="List Paragraph"/>
    <w:basedOn w:val="a"/>
    <w:link w:val="af5"/>
    <w:uiPriority w:val="34"/>
    <w:qFormat/>
    <w:rsid w:val="00D807EE"/>
    <w:pPr>
      <w:ind w:left="720"/>
      <w:contextualSpacing/>
    </w:pPr>
  </w:style>
  <w:style w:type="character" w:styleId="af6">
    <w:name w:val="Intense Emphasis"/>
    <w:basedOn w:val="a0"/>
    <w:uiPriority w:val="21"/>
    <w:qFormat/>
    <w:rsid w:val="00D807EE"/>
    <w:rPr>
      <w:i/>
      <w:iCs/>
      <w:color w:val="0F4761" w:themeColor="accent1" w:themeShade="BF"/>
    </w:rPr>
  </w:style>
  <w:style w:type="paragraph" w:styleId="af7">
    <w:name w:val="Intense Quote"/>
    <w:basedOn w:val="a"/>
    <w:next w:val="a"/>
    <w:link w:val="af8"/>
    <w:uiPriority w:val="30"/>
    <w:qFormat/>
    <w:rsid w:val="00D80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8">
    <w:name w:val="Выделенная цитата Знак"/>
    <w:basedOn w:val="a0"/>
    <w:link w:val="af7"/>
    <w:uiPriority w:val="30"/>
    <w:rsid w:val="00D807EE"/>
    <w:rPr>
      <w:i/>
      <w:iCs/>
      <w:color w:val="0F4761" w:themeColor="accent1" w:themeShade="BF"/>
    </w:rPr>
  </w:style>
  <w:style w:type="character" w:styleId="af9">
    <w:name w:val="Intense Reference"/>
    <w:basedOn w:val="a0"/>
    <w:uiPriority w:val="32"/>
    <w:qFormat/>
    <w:rsid w:val="00D807EE"/>
    <w:rPr>
      <w:b/>
      <w:bCs/>
      <w:smallCaps/>
      <w:color w:val="0F4761" w:themeColor="accent1" w:themeShade="BF"/>
      <w:spacing w:val="5"/>
    </w:rPr>
  </w:style>
  <w:style w:type="numbering" w:customStyle="1" w:styleId="12">
    <w:name w:val="Нет списка1"/>
    <w:next w:val="a2"/>
    <w:uiPriority w:val="99"/>
    <w:semiHidden/>
    <w:unhideWhenUsed/>
    <w:rsid w:val="00D807EE"/>
  </w:style>
  <w:style w:type="table" w:styleId="afa">
    <w:name w:val="Table Grid"/>
    <w:basedOn w:val="a1"/>
    <w:uiPriority w:val="99"/>
    <w:rsid w:val="00D807EE"/>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endnote text"/>
    <w:basedOn w:val="a"/>
    <w:link w:val="afc"/>
    <w:uiPriority w:val="99"/>
    <w:semiHidden/>
    <w:unhideWhenUsed/>
    <w:rsid w:val="00D807E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c">
    <w:name w:val="Текст концевой сноски Знак"/>
    <w:basedOn w:val="a0"/>
    <w:link w:val="afb"/>
    <w:uiPriority w:val="99"/>
    <w:semiHidden/>
    <w:rsid w:val="00D807EE"/>
    <w:rPr>
      <w:rFonts w:ascii="Times New Roman" w:eastAsia="Times New Roman" w:hAnsi="Times New Roman" w:cs="Times New Roman"/>
      <w:kern w:val="0"/>
      <w:sz w:val="20"/>
      <w:szCs w:val="20"/>
      <w:lang w:eastAsia="ru-RU"/>
      <w14:ligatures w14:val="none"/>
    </w:rPr>
  </w:style>
  <w:style w:type="character" w:styleId="afd">
    <w:name w:val="endnote reference"/>
    <w:basedOn w:val="a0"/>
    <w:uiPriority w:val="99"/>
    <w:semiHidden/>
    <w:unhideWhenUsed/>
    <w:rsid w:val="00D807EE"/>
    <w:rPr>
      <w:vertAlign w:val="superscript"/>
    </w:rPr>
  </w:style>
  <w:style w:type="paragraph" w:styleId="afe">
    <w:name w:val="footnote text"/>
    <w:aliases w:val=" Знак"/>
    <w:basedOn w:val="a"/>
    <w:link w:val="aff"/>
    <w:semiHidden/>
    <w:unhideWhenUsed/>
    <w:rsid w:val="00D807E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
    <w:name w:val="Текст сноски Знак"/>
    <w:aliases w:val=" Знак Знак"/>
    <w:basedOn w:val="a0"/>
    <w:link w:val="afe"/>
    <w:semiHidden/>
    <w:rsid w:val="00D807EE"/>
    <w:rPr>
      <w:rFonts w:ascii="Times New Roman" w:eastAsia="Times New Roman" w:hAnsi="Times New Roman" w:cs="Times New Roman"/>
      <w:kern w:val="0"/>
      <w:sz w:val="20"/>
      <w:szCs w:val="20"/>
      <w:lang w:eastAsia="ru-RU"/>
      <w14:ligatures w14:val="none"/>
    </w:rPr>
  </w:style>
  <w:style w:type="character" w:styleId="aff0">
    <w:name w:val="footnote reference"/>
    <w:basedOn w:val="a0"/>
    <w:semiHidden/>
    <w:unhideWhenUsed/>
    <w:rsid w:val="00D807EE"/>
    <w:rPr>
      <w:vertAlign w:val="superscript"/>
    </w:rPr>
  </w:style>
  <w:style w:type="table" w:customStyle="1" w:styleId="24">
    <w:name w:val="Сетка таблицы2"/>
    <w:basedOn w:val="a1"/>
    <w:next w:val="afa"/>
    <w:uiPriority w:val="59"/>
    <w:rsid w:val="00D807EE"/>
    <w:pPr>
      <w:spacing w:after="0" w:line="240" w:lineRule="auto"/>
    </w:pPr>
    <w:rPr>
      <w:rFonts w:ascii="Times New Roman" w:eastAsia="Times New Roman" w:hAnsi="Times New Roman" w:cs="Times New Roman"/>
      <w:kern w:val="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Balloon Text"/>
    <w:basedOn w:val="a"/>
    <w:link w:val="aff2"/>
    <w:uiPriority w:val="99"/>
    <w:semiHidden/>
    <w:unhideWhenUsed/>
    <w:rsid w:val="00D807EE"/>
    <w:pPr>
      <w:spacing w:after="0" w:line="240" w:lineRule="auto"/>
    </w:pPr>
    <w:rPr>
      <w:rFonts w:ascii="Tahoma" w:eastAsia="Times New Roman" w:hAnsi="Tahoma" w:cs="Tahoma"/>
      <w:kern w:val="0"/>
      <w:sz w:val="16"/>
      <w:szCs w:val="16"/>
      <w:lang w:eastAsia="ru-RU"/>
      <w14:ligatures w14:val="none"/>
    </w:rPr>
  </w:style>
  <w:style w:type="character" w:customStyle="1" w:styleId="aff2">
    <w:name w:val="Текст выноски Знак"/>
    <w:basedOn w:val="a0"/>
    <w:link w:val="aff1"/>
    <w:uiPriority w:val="99"/>
    <w:semiHidden/>
    <w:rsid w:val="00D807EE"/>
    <w:rPr>
      <w:rFonts w:ascii="Tahoma" w:eastAsia="Times New Roman" w:hAnsi="Tahoma" w:cs="Tahoma"/>
      <w:kern w:val="0"/>
      <w:sz w:val="16"/>
      <w:szCs w:val="16"/>
      <w:lang w:eastAsia="ru-RU"/>
      <w14:ligatures w14:val="none"/>
    </w:rPr>
  </w:style>
  <w:style w:type="paragraph" w:styleId="aff3">
    <w:name w:val="header"/>
    <w:basedOn w:val="a"/>
    <w:link w:val="aff4"/>
    <w:uiPriority w:val="99"/>
    <w:unhideWhenUsed/>
    <w:rsid w:val="00D807EE"/>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f4">
    <w:name w:val="Верхний колонтитул Знак"/>
    <w:basedOn w:val="a0"/>
    <w:link w:val="aff3"/>
    <w:uiPriority w:val="99"/>
    <w:rsid w:val="00D807EE"/>
    <w:rPr>
      <w:rFonts w:ascii="Times New Roman" w:eastAsia="Times New Roman" w:hAnsi="Times New Roman" w:cs="Times New Roman"/>
      <w:kern w:val="0"/>
      <w:sz w:val="24"/>
      <w:szCs w:val="24"/>
      <w:lang w:eastAsia="ru-RU"/>
      <w14:ligatures w14:val="none"/>
    </w:rPr>
  </w:style>
  <w:style w:type="paragraph" w:styleId="aff5">
    <w:name w:val="footer"/>
    <w:basedOn w:val="a"/>
    <w:link w:val="aff6"/>
    <w:uiPriority w:val="99"/>
    <w:unhideWhenUsed/>
    <w:rsid w:val="00D807EE"/>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f6">
    <w:name w:val="Нижний колонтитул Знак"/>
    <w:basedOn w:val="a0"/>
    <w:link w:val="aff5"/>
    <w:uiPriority w:val="99"/>
    <w:rsid w:val="00D807EE"/>
    <w:rPr>
      <w:rFonts w:ascii="Times New Roman" w:eastAsia="Times New Roman" w:hAnsi="Times New Roman" w:cs="Times New Roman"/>
      <w:kern w:val="0"/>
      <w:sz w:val="24"/>
      <w:szCs w:val="24"/>
      <w:lang w:eastAsia="ru-RU"/>
      <w14:ligatures w14:val="none"/>
    </w:rPr>
  </w:style>
  <w:style w:type="paragraph" w:customStyle="1" w:styleId="Default">
    <w:name w:val="Default"/>
    <w:uiPriority w:val="99"/>
    <w:rsid w:val="00D807EE"/>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customStyle="1" w:styleId="FontStyle85">
    <w:name w:val="Font Style85"/>
    <w:rsid w:val="00D807EE"/>
    <w:rPr>
      <w:rFonts w:ascii="Times New Roman" w:hAnsi="Times New Roman" w:cs="Times New Roman"/>
      <w:sz w:val="22"/>
      <w:szCs w:val="22"/>
    </w:rPr>
  </w:style>
  <w:style w:type="paragraph" w:customStyle="1" w:styleId="Style48">
    <w:name w:val="Style48"/>
    <w:rsid w:val="00D807EE"/>
    <w:pPr>
      <w:widowControl w:val="0"/>
      <w:suppressAutoHyphens/>
      <w:spacing w:after="0" w:line="240" w:lineRule="auto"/>
      <w:ind w:firstLine="720"/>
      <w:jc w:val="both"/>
    </w:pPr>
    <w:rPr>
      <w:rFonts w:ascii="Times New Roman" w:eastAsia="SimSun" w:hAnsi="Times New Roman" w:cs="Mangal"/>
      <w:kern w:val="1"/>
      <w:sz w:val="24"/>
      <w:szCs w:val="24"/>
      <w:lang w:eastAsia="zh-CN" w:bidi="hi-IN"/>
      <w14:ligatures w14:val="none"/>
    </w:rPr>
  </w:style>
  <w:style w:type="character" w:customStyle="1" w:styleId="FontStyle133">
    <w:name w:val="Font Style133"/>
    <w:uiPriority w:val="99"/>
    <w:rsid w:val="00D807EE"/>
    <w:rPr>
      <w:rFonts w:ascii="Times New Roman" w:hAnsi="Times New Roman" w:cs="Times New Roman" w:hint="default"/>
      <w:b/>
      <w:bCs/>
      <w:color w:val="000000"/>
      <w:sz w:val="24"/>
      <w:szCs w:val="24"/>
    </w:rPr>
  </w:style>
  <w:style w:type="table" w:customStyle="1" w:styleId="13">
    <w:name w:val="Сетка таблицы1"/>
    <w:basedOn w:val="a1"/>
    <w:next w:val="afa"/>
    <w:uiPriority w:val="59"/>
    <w:rsid w:val="00D807EE"/>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6">
    <w:name w:val="Font Style96"/>
    <w:basedOn w:val="a0"/>
    <w:uiPriority w:val="99"/>
    <w:rsid w:val="00D807EE"/>
    <w:rPr>
      <w:rFonts w:ascii="Times New Roman" w:hAnsi="Times New Roman" w:cs="Times New Roman"/>
      <w:sz w:val="24"/>
      <w:szCs w:val="24"/>
    </w:rPr>
  </w:style>
  <w:style w:type="paragraph" w:customStyle="1" w:styleId="Style37">
    <w:name w:val="Style37"/>
    <w:basedOn w:val="a"/>
    <w:uiPriority w:val="99"/>
    <w:rsid w:val="00D807EE"/>
    <w:pPr>
      <w:widowControl w:val="0"/>
      <w:autoSpaceDE w:val="0"/>
      <w:autoSpaceDN w:val="0"/>
      <w:adjustRightInd w:val="0"/>
      <w:spacing w:after="0" w:line="485" w:lineRule="exact"/>
      <w:ind w:hanging="355"/>
      <w:jc w:val="both"/>
    </w:pPr>
    <w:rPr>
      <w:rFonts w:ascii="Times New Roman" w:eastAsia="Times New Roman" w:hAnsi="Times New Roman" w:cs="Times New Roman"/>
      <w:kern w:val="0"/>
      <w:sz w:val="24"/>
      <w:szCs w:val="24"/>
      <w:lang w:eastAsia="ru-RU"/>
      <w14:ligatures w14:val="none"/>
    </w:rPr>
  </w:style>
  <w:style w:type="character" w:customStyle="1" w:styleId="FontStyle93">
    <w:name w:val="Font Style93"/>
    <w:basedOn w:val="a0"/>
    <w:uiPriority w:val="99"/>
    <w:rsid w:val="00D807EE"/>
    <w:rPr>
      <w:rFonts w:ascii="Times New Roman" w:hAnsi="Times New Roman" w:cs="Times New Roman"/>
      <w:b/>
      <w:bCs/>
      <w:i/>
      <w:iCs/>
      <w:spacing w:val="-10"/>
      <w:sz w:val="24"/>
      <w:szCs w:val="24"/>
    </w:rPr>
  </w:style>
  <w:style w:type="paragraph" w:customStyle="1" w:styleId="Style19">
    <w:name w:val="Style19"/>
    <w:basedOn w:val="a"/>
    <w:uiPriority w:val="99"/>
    <w:rsid w:val="00D807EE"/>
    <w:pPr>
      <w:widowControl w:val="0"/>
      <w:autoSpaceDE w:val="0"/>
      <w:autoSpaceDN w:val="0"/>
      <w:adjustRightInd w:val="0"/>
      <w:spacing w:after="0" w:line="274" w:lineRule="exact"/>
      <w:jc w:val="center"/>
    </w:pPr>
    <w:rPr>
      <w:rFonts w:ascii="Times New Roman" w:eastAsia="Times New Roman" w:hAnsi="Times New Roman" w:cs="Times New Roman"/>
      <w:kern w:val="0"/>
      <w:sz w:val="24"/>
      <w:szCs w:val="24"/>
      <w:lang w:eastAsia="ru-RU"/>
      <w14:ligatures w14:val="none"/>
    </w:rPr>
  </w:style>
  <w:style w:type="paragraph" w:customStyle="1" w:styleId="Style47">
    <w:name w:val="Style47"/>
    <w:basedOn w:val="a"/>
    <w:uiPriority w:val="99"/>
    <w:rsid w:val="00D807EE"/>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FontStyle44">
    <w:name w:val="Font Style44"/>
    <w:basedOn w:val="a0"/>
    <w:uiPriority w:val="99"/>
    <w:rsid w:val="00D807EE"/>
    <w:rPr>
      <w:rFonts w:ascii="Times New Roman" w:hAnsi="Times New Roman" w:cs="Times New Roman"/>
      <w:spacing w:val="10"/>
      <w:sz w:val="20"/>
      <w:szCs w:val="20"/>
    </w:rPr>
  </w:style>
  <w:style w:type="paragraph" w:customStyle="1" w:styleId="Style18">
    <w:name w:val="Style18"/>
    <w:basedOn w:val="a"/>
    <w:uiPriority w:val="99"/>
    <w:rsid w:val="00D807EE"/>
    <w:pPr>
      <w:widowControl w:val="0"/>
      <w:autoSpaceDE w:val="0"/>
      <w:autoSpaceDN w:val="0"/>
      <w:adjustRightInd w:val="0"/>
      <w:spacing w:after="0" w:line="254" w:lineRule="exact"/>
      <w:jc w:val="both"/>
    </w:pPr>
    <w:rPr>
      <w:rFonts w:ascii="Times New Roman" w:eastAsia="Times New Roman" w:hAnsi="Times New Roman" w:cs="Times New Roman"/>
      <w:kern w:val="0"/>
      <w:sz w:val="24"/>
      <w:szCs w:val="24"/>
      <w:lang w:eastAsia="ru-RU"/>
      <w14:ligatures w14:val="none"/>
    </w:rPr>
  </w:style>
  <w:style w:type="paragraph" w:customStyle="1" w:styleId="Style27">
    <w:name w:val="Style27"/>
    <w:basedOn w:val="a"/>
    <w:uiPriority w:val="99"/>
    <w:rsid w:val="00D807EE"/>
    <w:pPr>
      <w:widowControl w:val="0"/>
      <w:autoSpaceDE w:val="0"/>
      <w:autoSpaceDN w:val="0"/>
      <w:adjustRightInd w:val="0"/>
      <w:spacing w:after="0" w:line="264" w:lineRule="exact"/>
      <w:jc w:val="both"/>
    </w:pPr>
    <w:rPr>
      <w:rFonts w:ascii="Times New Roman" w:eastAsia="Times New Roman" w:hAnsi="Times New Roman" w:cs="Times New Roman"/>
      <w:kern w:val="0"/>
      <w:sz w:val="24"/>
      <w:szCs w:val="24"/>
      <w:lang w:eastAsia="ru-RU"/>
      <w14:ligatures w14:val="none"/>
    </w:rPr>
  </w:style>
  <w:style w:type="character" w:customStyle="1" w:styleId="210">
    <w:name w:val="Заголовок 2 Знак1"/>
    <w:rsid w:val="00D807EE"/>
    <w:rPr>
      <w:rFonts w:ascii="Arial" w:hAnsi="Arial" w:cs="Arial"/>
      <w:b/>
      <w:bCs/>
      <w:i/>
      <w:iCs/>
      <w:sz w:val="28"/>
      <w:szCs w:val="28"/>
      <w:lang w:val="ru-RU" w:eastAsia="ar-SA" w:bidi="ar-SA"/>
    </w:rPr>
  </w:style>
  <w:style w:type="character" w:customStyle="1" w:styleId="41">
    <w:name w:val="Заголовок 4 Знак1"/>
    <w:locked/>
    <w:rsid w:val="00D807EE"/>
    <w:rPr>
      <w:b/>
      <w:bCs/>
      <w:sz w:val="28"/>
      <w:szCs w:val="28"/>
      <w:lang w:val="ru-RU" w:eastAsia="ar-SA" w:bidi="ar-SA"/>
    </w:rPr>
  </w:style>
  <w:style w:type="character" w:customStyle="1" w:styleId="51">
    <w:name w:val="Заголовок 5 Знак1"/>
    <w:locked/>
    <w:rsid w:val="00D807EE"/>
    <w:rPr>
      <w:b/>
      <w:bCs/>
      <w:i/>
      <w:iCs/>
      <w:sz w:val="26"/>
      <w:szCs w:val="26"/>
      <w:lang w:val="ru-RU" w:eastAsia="ar-SA" w:bidi="ar-SA"/>
    </w:rPr>
  </w:style>
  <w:style w:type="paragraph" w:styleId="aff7">
    <w:name w:val="caption"/>
    <w:basedOn w:val="a"/>
    <w:next w:val="a"/>
    <w:qFormat/>
    <w:rsid w:val="00D807EE"/>
    <w:pPr>
      <w:spacing w:after="0" w:line="264" w:lineRule="auto"/>
      <w:ind w:firstLine="709"/>
    </w:pPr>
    <w:rPr>
      <w:rFonts w:ascii="Times New Roman" w:eastAsia="Times New Roman" w:hAnsi="Times New Roman" w:cs="Times New Roman"/>
      <w:b/>
      <w:bCs/>
      <w:kern w:val="0"/>
      <w:sz w:val="20"/>
      <w:szCs w:val="20"/>
      <w:lang w:eastAsia="ru-RU"/>
      <w14:ligatures w14:val="none"/>
    </w:rPr>
  </w:style>
  <w:style w:type="character" w:styleId="aff8">
    <w:name w:val="Emphasis"/>
    <w:uiPriority w:val="20"/>
    <w:qFormat/>
    <w:rsid w:val="00D807EE"/>
    <w:rPr>
      <w:rFonts w:cs="Times New Roman"/>
      <w:i/>
      <w:iCs/>
    </w:rPr>
  </w:style>
  <w:style w:type="numbering" w:customStyle="1" w:styleId="110">
    <w:name w:val="Нет списка11"/>
    <w:next w:val="a2"/>
    <w:uiPriority w:val="99"/>
    <w:semiHidden/>
    <w:unhideWhenUsed/>
    <w:rsid w:val="00D807EE"/>
  </w:style>
  <w:style w:type="paragraph" w:styleId="aff9">
    <w:name w:val="Body Text"/>
    <w:basedOn w:val="a"/>
    <w:link w:val="affa"/>
    <w:uiPriority w:val="99"/>
    <w:rsid w:val="00D807EE"/>
    <w:pPr>
      <w:framePr w:w="4202" w:h="3768" w:hRule="exact" w:hSpace="180" w:wrap="auto" w:vAnchor="text" w:hAnchor="page" w:x="1013" w:y="155"/>
      <w:spacing w:after="0" w:line="240" w:lineRule="auto"/>
      <w:jc w:val="center"/>
    </w:pPr>
    <w:rPr>
      <w:rFonts w:ascii="Times New Roman" w:eastAsia="Times New Roman" w:hAnsi="Times New Roman" w:cs="Times New Roman"/>
      <w:kern w:val="0"/>
      <w:sz w:val="24"/>
      <w:szCs w:val="20"/>
      <w14:ligatures w14:val="none"/>
    </w:rPr>
  </w:style>
  <w:style w:type="character" w:customStyle="1" w:styleId="affa">
    <w:name w:val="Основной текст Знак"/>
    <w:basedOn w:val="a0"/>
    <w:link w:val="aff9"/>
    <w:uiPriority w:val="99"/>
    <w:rsid w:val="00D807EE"/>
    <w:rPr>
      <w:rFonts w:ascii="Times New Roman" w:eastAsia="Times New Roman" w:hAnsi="Times New Roman" w:cs="Times New Roman"/>
      <w:kern w:val="0"/>
      <w:sz w:val="24"/>
      <w:szCs w:val="20"/>
      <w14:ligatures w14:val="none"/>
    </w:rPr>
  </w:style>
  <w:style w:type="paragraph" w:styleId="affb">
    <w:name w:val="Body Text Indent"/>
    <w:aliases w:val="Основной текст 1,Нумерованный список !!,Надин стиль"/>
    <w:basedOn w:val="a"/>
    <w:link w:val="affc"/>
    <w:uiPriority w:val="99"/>
    <w:rsid w:val="00D807EE"/>
    <w:pPr>
      <w:spacing w:after="0" w:line="240" w:lineRule="auto"/>
      <w:ind w:right="-57" w:firstLine="567"/>
      <w:jc w:val="both"/>
    </w:pPr>
    <w:rPr>
      <w:rFonts w:ascii="Times New Roman" w:eastAsia="Times New Roman" w:hAnsi="Times New Roman" w:cs="Times New Roman"/>
      <w:kern w:val="0"/>
      <w:sz w:val="24"/>
      <w:szCs w:val="20"/>
      <w14:ligatures w14:val="none"/>
    </w:rPr>
  </w:style>
  <w:style w:type="character" w:customStyle="1" w:styleId="affc">
    <w:name w:val="Основной текст с отступом Знак"/>
    <w:aliases w:val="Основной текст 1 Знак,Нумерованный список !! Знак,Надин стиль Знак"/>
    <w:basedOn w:val="a0"/>
    <w:link w:val="affb"/>
    <w:uiPriority w:val="99"/>
    <w:rsid w:val="00D807EE"/>
    <w:rPr>
      <w:rFonts w:ascii="Times New Roman" w:eastAsia="Times New Roman" w:hAnsi="Times New Roman" w:cs="Times New Roman"/>
      <w:kern w:val="0"/>
      <w:sz w:val="24"/>
      <w:szCs w:val="20"/>
      <w14:ligatures w14:val="none"/>
    </w:rPr>
  </w:style>
  <w:style w:type="paragraph" w:styleId="25">
    <w:name w:val="Body Text Indent 2"/>
    <w:basedOn w:val="a"/>
    <w:link w:val="26"/>
    <w:uiPriority w:val="99"/>
    <w:rsid w:val="00D807EE"/>
    <w:pPr>
      <w:spacing w:after="0" w:line="240" w:lineRule="auto"/>
      <w:ind w:firstLine="851"/>
      <w:jc w:val="both"/>
    </w:pPr>
    <w:rPr>
      <w:rFonts w:ascii="Times New Roman" w:eastAsia="Times New Roman" w:hAnsi="Times New Roman" w:cs="Times New Roman"/>
      <w:kern w:val="0"/>
      <w:sz w:val="28"/>
      <w:szCs w:val="20"/>
      <w14:ligatures w14:val="none"/>
    </w:rPr>
  </w:style>
  <w:style w:type="character" w:customStyle="1" w:styleId="26">
    <w:name w:val="Основной текст с отступом 2 Знак"/>
    <w:basedOn w:val="a0"/>
    <w:link w:val="25"/>
    <w:uiPriority w:val="99"/>
    <w:rsid w:val="00D807EE"/>
    <w:rPr>
      <w:rFonts w:ascii="Times New Roman" w:eastAsia="Times New Roman" w:hAnsi="Times New Roman" w:cs="Times New Roman"/>
      <w:kern w:val="0"/>
      <w:sz w:val="28"/>
      <w:szCs w:val="20"/>
      <w14:ligatures w14:val="none"/>
    </w:rPr>
  </w:style>
  <w:style w:type="character" w:styleId="affd">
    <w:name w:val="page number"/>
    <w:basedOn w:val="a0"/>
    <w:uiPriority w:val="99"/>
    <w:rsid w:val="00D807EE"/>
    <w:rPr>
      <w:rFonts w:cs="Times New Roman"/>
    </w:rPr>
  </w:style>
  <w:style w:type="character" w:styleId="affe">
    <w:name w:val="annotation reference"/>
    <w:basedOn w:val="a0"/>
    <w:uiPriority w:val="99"/>
    <w:semiHidden/>
    <w:rsid w:val="00D807EE"/>
    <w:rPr>
      <w:rFonts w:cs="Times New Roman"/>
      <w:sz w:val="16"/>
      <w:szCs w:val="16"/>
    </w:rPr>
  </w:style>
  <w:style w:type="paragraph" w:styleId="afff">
    <w:name w:val="annotation text"/>
    <w:basedOn w:val="a"/>
    <w:link w:val="afff0"/>
    <w:uiPriority w:val="99"/>
    <w:semiHidden/>
    <w:rsid w:val="00D807EE"/>
    <w:pPr>
      <w:spacing w:after="0" w:line="240" w:lineRule="auto"/>
    </w:pPr>
    <w:rPr>
      <w:rFonts w:ascii="Times New Roman" w:eastAsia="Times New Roman" w:hAnsi="Times New Roman" w:cs="Times New Roman"/>
      <w:kern w:val="0"/>
      <w:sz w:val="20"/>
      <w:szCs w:val="20"/>
      <w14:ligatures w14:val="none"/>
    </w:rPr>
  </w:style>
  <w:style w:type="character" w:customStyle="1" w:styleId="afff0">
    <w:name w:val="Текст примечания Знак"/>
    <w:basedOn w:val="a0"/>
    <w:link w:val="afff"/>
    <w:uiPriority w:val="99"/>
    <w:semiHidden/>
    <w:rsid w:val="00D807EE"/>
    <w:rPr>
      <w:rFonts w:ascii="Times New Roman" w:eastAsia="Times New Roman" w:hAnsi="Times New Roman" w:cs="Times New Roman"/>
      <w:kern w:val="0"/>
      <w:sz w:val="20"/>
      <w:szCs w:val="20"/>
      <w14:ligatures w14:val="none"/>
    </w:rPr>
  </w:style>
  <w:style w:type="paragraph" w:styleId="afff1">
    <w:name w:val="annotation subject"/>
    <w:basedOn w:val="afff"/>
    <w:next w:val="afff"/>
    <w:link w:val="afff2"/>
    <w:uiPriority w:val="99"/>
    <w:semiHidden/>
    <w:rsid w:val="00D807EE"/>
    <w:rPr>
      <w:b/>
      <w:bCs/>
    </w:rPr>
  </w:style>
  <w:style w:type="character" w:customStyle="1" w:styleId="afff2">
    <w:name w:val="Тема примечания Знак"/>
    <w:basedOn w:val="afff0"/>
    <w:link w:val="afff1"/>
    <w:uiPriority w:val="99"/>
    <w:semiHidden/>
    <w:rsid w:val="00D807EE"/>
    <w:rPr>
      <w:rFonts w:ascii="Times New Roman" w:eastAsia="Times New Roman" w:hAnsi="Times New Roman" w:cs="Times New Roman"/>
      <w:b/>
      <w:bCs/>
      <w:kern w:val="0"/>
      <w:sz w:val="20"/>
      <w:szCs w:val="20"/>
      <w14:ligatures w14:val="none"/>
    </w:rPr>
  </w:style>
  <w:style w:type="paragraph" w:styleId="afff3">
    <w:name w:val="Normal (Web)"/>
    <w:basedOn w:val="a"/>
    <w:uiPriority w:val="99"/>
    <w:rsid w:val="00D807EE"/>
    <w:pPr>
      <w:spacing w:before="100" w:beforeAutospacing="1" w:after="100" w:afterAutospacing="1" w:line="240" w:lineRule="auto"/>
    </w:pPr>
    <w:rPr>
      <w:rFonts w:ascii="Times New Roman" w:eastAsia="Times New Roman" w:hAnsi="Times New Roman" w:cs="Times New Roman"/>
      <w:color w:val="1428C7"/>
      <w:kern w:val="0"/>
      <w:sz w:val="24"/>
      <w:szCs w:val="24"/>
      <w:lang w:eastAsia="ru-RU"/>
      <w14:ligatures w14:val="none"/>
    </w:rPr>
  </w:style>
  <w:style w:type="paragraph" w:customStyle="1" w:styleId="CM1">
    <w:name w:val="CM1"/>
    <w:basedOn w:val="a"/>
    <w:next w:val="a"/>
    <w:rsid w:val="00D807EE"/>
    <w:pPr>
      <w:widowControl w:val="0"/>
      <w:autoSpaceDE w:val="0"/>
      <w:autoSpaceDN w:val="0"/>
      <w:adjustRightInd w:val="0"/>
      <w:spacing w:after="0" w:line="323" w:lineRule="atLeast"/>
    </w:pPr>
    <w:rPr>
      <w:rFonts w:ascii="Times New Roman" w:eastAsia="Times New Roman" w:hAnsi="Times New Roman" w:cs="Times New Roman"/>
      <w:kern w:val="0"/>
      <w:sz w:val="24"/>
      <w:szCs w:val="24"/>
      <w:lang w:eastAsia="ru-RU"/>
      <w14:ligatures w14:val="none"/>
    </w:rPr>
  </w:style>
  <w:style w:type="paragraph" w:customStyle="1" w:styleId="14">
    <w:name w:val="Знак1 Знак Знак Знак"/>
    <w:basedOn w:val="a"/>
    <w:rsid w:val="00D807EE"/>
    <w:pPr>
      <w:tabs>
        <w:tab w:val="num" w:pos="643"/>
      </w:tabs>
      <w:spacing w:line="240" w:lineRule="exact"/>
    </w:pPr>
    <w:rPr>
      <w:rFonts w:ascii="Verdana" w:eastAsia="Times New Roman" w:hAnsi="Verdana" w:cs="Verdana"/>
      <w:kern w:val="0"/>
      <w:sz w:val="20"/>
      <w:szCs w:val="20"/>
      <w:lang w:val="en-US"/>
      <w14:ligatures w14:val="none"/>
    </w:rPr>
  </w:style>
  <w:style w:type="paragraph" w:customStyle="1" w:styleId="afff4">
    <w:name w:val="список с точками"/>
    <w:basedOn w:val="a"/>
    <w:rsid w:val="00D807EE"/>
    <w:pPr>
      <w:tabs>
        <w:tab w:val="num" w:pos="964"/>
      </w:tabs>
      <w:spacing w:after="0" w:line="312" w:lineRule="auto"/>
      <w:ind w:left="964" w:hanging="255"/>
      <w:jc w:val="both"/>
    </w:pPr>
    <w:rPr>
      <w:rFonts w:ascii="Times New Roman" w:eastAsia="Times New Roman" w:hAnsi="Times New Roman" w:cs="Times New Roman"/>
      <w:kern w:val="0"/>
      <w:sz w:val="24"/>
      <w:szCs w:val="24"/>
      <w:lang w:eastAsia="ru-RU"/>
      <w14:ligatures w14:val="none"/>
    </w:rPr>
  </w:style>
  <w:style w:type="paragraph" w:styleId="27">
    <w:name w:val="Body Text 2"/>
    <w:basedOn w:val="a"/>
    <w:link w:val="28"/>
    <w:uiPriority w:val="99"/>
    <w:rsid w:val="00D807EE"/>
    <w:pPr>
      <w:spacing w:after="120" w:line="480" w:lineRule="auto"/>
    </w:pPr>
    <w:rPr>
      <w:rFonts w:ascii="Times New Roman" w:eastAsia="Times New Roman" w:hAnsi="Times New Roman" w:cs="Times New Roman"/>
      <w:kern w:val="0"/>
      <w:sz w:val="20"/>
      <w:szCs w:val="20"/>
      <w14:ligatures w14:val="none"/>
    </w:rPr>
  </w:style>
  <w:style w:type="character" w:customStyle="1" w:styleId="28">
    <w:name w:val="Основной текст 2 Знак"/>
    <w:basedOn w:val="a0"/>
    <w:link w:val="27"/>
    <w:uiPriority w:val="99"/>
    <w:rsid w:val="00D807EE"/>
    <w:rPr>
      <w:rFonts w:ascii="Times New Roman" w:eastAsia="Times New Roman" w:hAnsi="Times New Roman" w:cs="Times New Roman"/>
      <w:kern w:val="0"/>
      <w:sz w:val="20"/>
      <w:szCs w:val="20"/>
      <w14:ligatures w14:val="none"/>
    </w:rPr>
  </w:style>
  <w:style w:type="paragraph" w:customStyle="1" w:styleId="BodyText21">
    <w:name w:val="Body Text 21"/>
    <w:basedOn w:val="a"/>
    <w:rsid w:val="00D807EE"/>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kern w:val="0"/>
      <w:sz w:val="28"/>
      <w:szCs w:val="20"/>
      <w:lang w:eastAsia="ru-RU"/>
      <w14:ligatures w14:val="none"/>
    </w:rPr>
  </w:style>
  <w:style w:type="paragraph" w:styleId="2">
    <w:name w:val="List Bullet 2"/>
    <w:basedOn w:val="a"/>
    <w:uiPriority w:val="99"/>
    <w:rsid w:val="00D807EE"/>
    <w:pPr>
      <w:widowControl w:val="0"/>
      <w:numPr>
        <w:numId w:val="2"/>
      </w:numPr>
      <w:spacing w:after="0" w:line="240" w:lineRule="auto"/>
      <w:jc w:val="both"/>
    </w:pPr>
    <w:rPr>
      <w:rFonts w:ascii="Times New Roman" w:eastAsia="Times New Roman" w:hAnsi="Times New Roman" w:cs="Times New Roman"/>
      <w:kern w:val="0"/>
      <w:sz w:val="24"/>
      <w:szCs w:val="24"/>
      <w:lang w:eastAsia="ru-RU"/>
      <w14:ligatures w14:val="none"/>
    </w:rPr>
  </w:style>
  <w:style w:type="paragraph" w:customStyle="1" w:styleId="15">
    <w:name w:val="Знак1"/>
    <w:basedOn w:val="a"/>
    <w:rsid w:val="00D807EE"/>
    <w:pPr>
      <w:tabs>
        <w:tab w:val="num" w:pos="643"/>
      </w:tabs>
      <w:spacing w:line="240" w:lineRule="exact"/>
    </w:pPr>
    <w:rPr>
      <w:rFonts w:ascii="Verdana" w:eastAsia="Times New Roman" w:hAnsi="Verdana" w:cs="Verdana"/>
      <w:kern w:val="0"/>
      <w:sz w:val="20"/>
      <w:szCs w:val="20"/>
      <w:lang w:val="en-US"/>
      <w14:ligatures w14:val="none"/>
    </w:rPr>
  </w:style>
  <w:style w:type="paragraph" w:customStyle="1" w:styleId="29">
    <w:name w:val="заголовок 2"/>
    <w:basedOn w:val="a"/>
    <w:next w:val="a"/>
    <w:rsid w:val="00D807EE"/>
    <w:pPr>
      <w:keepNext/>
      <w:spacing w:after="0" w:line="240" w:lineRule="auto"/>
      <w:outlineLvl w:val="1"/>
    </w:pPr>
    <w:rPr>
      <w:rFonts w:ascii="Times New Roman" w:eastAsia="Times New Roman" w:hAnsi="Times New Roman" w:cs="Arial"/>
      <w:kern w:val="0"/>
      <w:sz w:val="24"/>
      <w:szCs w:val="28"/>
      <w:lang w:eastAsia="ru-RU"/>
      <w14:ligatures w14:val="none"/>
    </w:rPr>
  </w:style>
  <w:style w:type="paragraph" w:styleId="31">
    <w:name w:val="List Bullet 3"/>
    <w:basedOn w:val="a"/>
    <w:uiPriority w:val="99"/>
    <w:rsid w:val="00D807EE"/>
    <w:pPr>
      <w:tabs>
        <w:tab w:val="num" w:pos="720"/>
      </w:tabs>
      <w:spacing w:after="0" w:line="240" w:lineRule="auto"/>
      <w:ind w:left="720" w:hanging="360"/>
    </w:pPr>
    <w:rPr>
      <w:rFonts w:ascii="Arial" w:eastAsia="Times New Roman" w:hAnsi="Arial" w:cs="Arial"/>
      <w:kern w:val="0"/>
      <w:sz w:val="24"/>
      <w:szCs w:val="28"/>
      <w:lang w:eastAsia="ru-RU"/>
      <w14:ligatures w14:val="none"/>
    </w:rPr>
  </w:style>
  <w:style w:type="paragraph" w:customStyle="1" w:styleId="fortables12">
    <w:name w:val="for_tables_12"/>
    <w:basedOn w:val="a"/>
    <w:rsid w:val="00D807EE"/>
    <w:pPr>
      <w:spacing w:after="0" w:line="320" w:lineRule="exact"/>
    </w:pPr>
    <w:rPr>
      <w:rFonts w:ascii="Times New Roman" w:eastAsia="Times New Roman" w:hAnsi="Times New Roman" w:cs="Times New Roman"/>
      <w:kern w:val="0"/>
      <w:sz w:val="24"/>
      <w:szCs w:val="24"/>
      <w:lang w:eastAsia="ru-RU"/>
      <w14:ligatures w14:val="none"/>
    </w:rPr>
  </w:style>
  <w:style w:type="paragraph" w:customStyle="1" w:styleId="rvps3">
    <w:name w:val="rvps3"/>
    <w:basedOn w:val="a"/>
    <w:rsid w:val="00D807EE"/>
    <w:pPr>
      <w:spacing w:before="100" w:beforeAutospacing="1" w:after="100" w:afterAutospacing="1" w:line="240" w:lineRule="auto"/>
    </w:pPr>
    <w:rPr>
      <w:rFonts w:ascii="Times New Roman" w:eastAsia="Times New Roman" w:hAnsi="Times New Roman" w:cs="Times New Roman"/>
      <w:color w:val="000000"/>
      <w:kern w:val="0"/>
      <w:sz w:val="24"/>
      <w:szCs w:val="24"/>
      <w:lang w:eastAsia="ru-RU"/>
      <w14:ligatures w14:val="none"/>
    </w:rPr>
  </w:style>
  <w:style w:type="character" w:customStyle="1" w:styleId="rvts7">
    <w:name w:val="rvts7"/>
    <w:basedOn w:val="a0"/>
    <w:rsid w:val="00D807EE"/>
    <w:rPr>
      <w:rFonts w:cs="Times New Roman"/>
    </w:rPr>
  </w:style>
  <w:style w:type="paragraph" w:styleId="afff5">
    <w:name w:val="Plain Text"/>
    <w:basedOn w:val="a"/>
    <w:link w:val="afff6"/>
    <w:rsid w:val="00D807EE"/>
    <w:pPr>
      <w:spacing w:after="0" w:line="240" w:lineRule="auto"/>
    </w:pPr>
    <w:rPr>
      <w:rFonts w:ascii="Courier New" w:eastAsia="Times New Roman" w:hAnsi="Courier New" w:cs="Times New Roman"/>
      <w:kern w:val="0"/>
      <w:sz w:val="20"/>
      <w:szCs w:val="20"/>
      <w:lang w:eastAsia="ru-RU"/>
      <w14:ligatures w14:val="none"/>
    </w:rPr>
  </w:style>
  <w:style w:type="character" w:customStyle="1" w:styleId="afff6">
    <w:name w:val="Текст Знак"/>
    <w:basedOn w:val="a0"/>
    <w:link w:val="afff5"/>
    <w:rsid w:val="00D807EE"/>
    <w:rPr>
      <w:rFonts w:ascii="Courier New" w:eastAsia="Times New Roman" w:hAnsi="Courier New" w:cs="Times New Roman"/>
      <w:kern w:val="0"/>
      <w:sz w:val="20"/>
      <w:szCs w:val="20"/>
      <w:lang w:eastAsia="ru-RU"/>
      <w14:ligatures w14:val="none"/>
    </w:rPr>
  </w:style>
  <w:style w:type="paragraph" w:customStyle="1" w:styleId="ReportHead">
    <w:name w:val="Report_Head"/>
    <w:basedOn w:val="a"/>
    <w:rsid w:val="00D807EE"/>
    <w:pPr>
      <w:spacing w:after="0" w:line="240" w:lineRule="auto"/>
      <w:jc w:val="center"/>
    </w:pPr>
    <w:rPr>
      <w:rFonts w:ascii="Times New Roman" w:eastAsia="Times New Roman" w:hAnsi="Times New Roman" w:cs="Times New Roman"/>
      <w:kern w:val="0"/>
      <w:sz w:val="28"/>
      <w:szCs w:val="24"/>
      <w:lang w:eastAsia="ru-RU"/>
      <w14:ligatures w14:val="none"/>
    </w:rPr>
  </w:style>
  <w:style w:type="paragraph" w:customStyle="1" w:styleId="afff7">
    <w:name w:val="Знак Знак Знак"/>
    <w:basedOn w:val="a"/>
    <w:rsid w:val="00D807EE"/>
    <w:pPr>
      <w:spacing w:line="240" w:lineRule="exact"/>
    </w:pPr>
    <w:rPr>
      <w:rFonts w:ascii="Verdana" w:eastAsia="Times New Roman" w:hAnsi="Verdana" w:cs="Times New Roman"/>
      <w:kern w:val="0"/>
      <w:sz w:val="24"/>
      <w:szCs w:val="24"/>
      <w:lang w:val="en-US"/>
      <w14:ligatures w14:val="none"/>
    </w:rPr>
  </w:style>
  <w:style w:type="paragraph" w:customStyle="1" w:styleId="afff8">
    <w:name w:val="Абзац"/>
    <w:basedOn w:val="a"/>
    <w:rsid w:val="00D807EE"/>
    <w:pPr>
      <w:spacing w:after="0" w:line="312" w:lineRule="auto"/>
      <w:ind w:firstLine="567"/>
      <w:jc w:val="both"/>
    </w:pPr>
    <w:rPr>
      <w:rFonts w:ascii="Times New Roman" w:eastAsia="Times New Roman" w:hAnsi="Times New Roman" w:cs="Times New Roman"/>
      <w:spacing w:val="-4"/>
      <w:kern w:val="0"/>
      <w:sz w:val="24"/>
      <w:szCs w:val="20"/>
      <w:lang w:eastAsia="ru-RU"/>
      <w14:ligatures w14:val="none"/>
    </w:rPr>
  </w:style>
  <w:style w:type="paragraph" w:styleId="afff9">
    <w:name w:val="Block Text"/>
    <w:basedOn w:val="a"/>
    <w:rsid w:val="00D807EE"/>
    <w:pPr>
      <w:spacing w:before="40" w:after="0" w:line="240" w:lineRule="auto"/>
      <w:ind w:left="567" w:right="566" w:firstLine="567"/>
      <w:jc w:val="both"/>
    </w:pPr>
    <w:rPr>
      <w:rFonts w:ascii="Times New Roman" w:eastAsia="Times New Roman" w:hAnsi="Times New Roman" w:cs="Times New Roman"/>
      <w:i/>
      <w:kern w:val="0"/>
      <w:sz w:val="20"/>
      <w:szCs w:val="24"/>
      <w:lang w:eastAsia="ru-RU"/>
      <w14:ligatures w14:val="none"/>
    </w:rPr>
  </w:style>
  <w:style w:type="paragraph" w:customStyle="1" w:styleId="-">
    <w:name w:val="абзац-Азар"/>
    <w:basedOn w:val="afe"/>
    <w:rsid w:val="00D807EE"/>
    <w:pPr>
      <w:spacing w:line="288" w:lineRule="auto"/>
      <w:ind w:firstLine="567"/>
      <w:jc w:val="both"/>
    </w:pPr>
    <w:rPr>
      <w:sz w:val="24"/>
      <w:szCs w:val="24"/>
    </w:rPr>
  </w:style>
  <w:style w:type="paragraph" w:customStyle="1" w:styleId="16">
    <w:name w:val="Абзац списка1"/>
    <w:basedOn w:val="a"/>
    <w:uiPriority w:val="99"/>
    <w:qFormat/>
    <w:rsid w:val="00D807EE"/>
    <w:pPr>
      <w:spacing w:after="0" w:line="240" w:lineRule="auto"/>
      <w:ind w:left="720"/>
      <w:contextualSpacing/>
    </w:pPr>
    <w:rPr>
      <w:rFonts w:ascii="Times New Roman" w:eastAsia="Times New Roman" w:hAnsi="Times New Roman" w:cs="Times New Roman"/>
      <w:kern w:val="0"/>
      <w:sz w:val="20"/>
      <w:szCs w:val="20"/>
      <w14:ligatures w14:val="none"/>
    </w:rPr>
  </w:style>
  <w:style w:type="character" w:customStyle="1" w:styleId="apple-converted-space">
    <w:name w:val="apple-converted-space"/>
    <w:basedOn w:val="a0"/>
    <w:rsid w:val="00D807EE"/>
    <w:rPr>
      <w:rFonts w:cs="Times New Roman"/>
    </w:rPr>
  </w:style>
  <w:style w:type="paragraph" w:customStyle="1" w:styleId="17">
    <w:name w:val="Без интервала1"/>
    <w:uiPriority w:val="99"/>
    <w:qFormat/>
    <w:rsid w:val="00D807EE"/>
    <w:pPr>
      <w:spacing w:after="0" w:line="240" w:lineRule="auto"/>
    </w:pPr>
    <w:rPr>
      <w:rFonts w:ascii="Calibri" w:eastAsia="Times New Roman" w:hAnsi="Calibri" w:cs="Calibri"/>
      <w:kern w:val="0"/>
      <w:lang w:eastAsia="ru-RU"/>
      <w14:ligatures w14:val="none"/>
    </w:rPr>
  </w:style>
  <w:style w:type="paragraph" w:customStyle="1" w:styleId="18">
    <w:name w:val="Обычный1"/>
    <w:rsid w:val="00D807EE"/>
    <w:pPr>
      <w:widowControl w:val="0"/>
      <w:spacing w:after="0" w:line="360" w:lineRule="auto"/>
      <w:ind w:firstLine="720"/>
      <w:jc w:val="both"/>
    </w:pPr>
    <w:rPr>
      <w:rFonts w:ascii="Courier New" w:eastAsia="Times New Roman" w:hAnsi="Courier New" w:cs="Times New Roman"/>
      <w:kern w:val="0"/>
      <w:sz w:val="20"/>
      <w:szCs w:val="20"/>
      <w:lang w:eastAsia="ru-RU"/>
      <w14:ligatures w14:val="none"/>
    </w:rPr>
  </w:style>
  <w:style w:type="paragraph" w:customStyle="1" w:styleId="justify2">
    <w:name w:val="justify2"/>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numbering" w:customStyle="1" w:styleId="1">
    <w:name w:val="Список1"/>
    <w:rsid w:val="00D807EE"/>
    <w:pPr>
      <w:numPr>
        <w:numId w:val="3"/>
      </w:numPr>
    </w:pPr>
  </w:style>
  <w:style w:type="numbering" w:customStyle="1" w:styleId="2a">
    <w:name w:val="Нет списка2"/>
    <w:next w:val="a2"/>
    <w:uiPriority w:val="99"/>
    <w:semiHidden/>
    <w:unhideWhenUsed/>
    <w:rsid w:val="00D807EE"/>
  </w:style>
  <w:style w:type="character" w:styleId="afffa">
    <w:name w:val="Strong"/>
    <w:basedOn w:val="a0"/>
    <w:uiPriority w:val="22"/>
    <w:qFormat/>
    <w:rsid w:val="00D807EE"/>
    <w:rPr>
      <w:b/>
      <w:bCs/>
    </w:rPr>
  </w:style>
  <w:style w:type="character" w:customStyle="1" w:styleId="af5">
    <w:name w:val="Абзац списка Знак"/>
    <w:link w:val="af4"/>
    <w:uiPriority w:val="34"/>
    <w:locked/>
    <w:rsid w:val="00D807EE"/>
  </w:style>
  <w:style w:type="numbering" w:customStyle="1" w:styleId="111">
    <w:name w:val="Нет списка111"/>
    <w:next w:val="a2"/>
    <w:uiPriority w:val="99"/>
    <w:semiHidden/>
    <w:unhideWhenUsed/>
    <w:rsid w:val="00D807EE"/>
  </w:style>
  <w:style w:type="paragraph" w:styleId="2b">
    <w:name w:val="List 2"/>
    <w:basedOn w:val="a"/>
    <w:uiPriority w:val="99"/>
    <w:rsid w:val="00D807EE"/>
    <w:pPr>
      <w:spacing w:after="0" w:line="240" w:lineRule="auto"/>
      <w:ind w:left="720" w:hanging="360"/>
    </w:pPr>
    <w:rPr>
      <w:rFonts w:ascii="Times New Roman" w:eastAsia="Times New Roman" w:hAnsi="Times New Roman" w:cs="Times New Roman"/>
      <w:kern w:val="0"/>
      <w:sz w:val="28"/>
      <w:szCs w:val="28"/>
      <w:lang w:eastAsia="ru-RU"/>
      <w14:ligatures w14:val="none"/>
    </w:rPr>
  </w:style>
  <w:style w:type="paragraph" w:customStyle="1" w:styleId="211">
    <w:name w:val="Основной текст 21"/>
    <w:basedOn w:val="a"/>
    <w:uiPriority w:val="99"/>
    <w:rsid w:val="00D807EE"/>
    <w:pPr>
      <w:overflowPunct w:val="0"/>
      <w:autoSpaceDE w:val="0"/>
      <w:autoSpaceDN w:val="0"/>
      <w:adjustRightInd w:val="0"/>
      <w:spacing w:after="120" w:line="240" w:lineRule="auto"/>
      <w:ind w:left="283"/>
      <w:textAlignment w:val="baseline"/>
    </w:pPr>
    <w:rPr>
      <w:rFonts w:ascii="Times New Roman" w:eastAsia="Times New Roman" w:hAnsi="Times New Roman" w:cs="Times New Roman"/>
      <w:kern w:val="0"/>
      <w:sz w:val="20"/>
      <w:szCs w:val="20"/>
      <w:lang w:eastAsia="ru-RU"/>
      <w14:ligatures w14:val="none"/>
    </w:rPr>
  </w:style>
  <w:style w:type="paragraph" w:customStyle="1" w:styleId="212">
    <w:name w:val="Основной текст с отступом 21"/>
    <w:basedOn w:val="a"/>
    <w:uiPriority w:val="99"/>
    <w:rsid w:val="00D807EE"/>
    <w:pPr>
      <w:spacing w:after="0" w:line="240" w:lineRule="auto"/>
      <w:ind w:firstLine="709"/>
      <w:jc w:val="both"/>
    </w:pPr>
    <w:rPr>
      <w:rFonts w:ascii="Times New Roman" w:eastAsia="Times New Roman" w:hAnsi="Times New Roman" w:cs="Times New Roman"/>
      <w:kern w:val="0"/>
      <w:sz w:val="28"/>
      <w:szCs w:val="28"/>
      <w:lang w:eastAsia="ru-RU"/>
      <w14:ligatures w14:val="none"/>
    </w:rPr>
  </w:style>
  <w:style w:type="paragraph" w:customStyle="1" w:styleId="--">
    <w:name w:val="загол-схемы-табл"/>
    <w:basedOn w:val="a"/>
    <w:uiPriority w:val="99"/>
    <w:rsid w:val="00D807EE"/>
    <w:pPr>
      <w:spacing w:after="0" w:line="240" w:lineRule="auto"/>
      <w:jc w:val="center"/>
    </w:pPr>
    <w:rPr>
      <w:rFonts w:ascii="Times New Roman" w:eastAsia="Times New Roman" w:hAnsi="Times New Roman" w:cs="Times New Roman"/>
      <w:i/>
      <w:iCs/>
      <w:kern w:val="0"/>
      <w:sz w:val="24"/>
      <w:szCs w:val="24"/>
      <w:lang w:eastAsia="ru-RU"/>
      <w14:ligatures w14:val="none"/>
    </w:rPr>
  </w:style>
  <w:style w:type="paragraph" w:styleId="32">
    <w:name w:val="Body Text 3"/>
    <w:basedOn w:val="a"/>
    <w:link w:val="33"/>
    <w:uiPriority w:val="99"/>
    <w:semiHidden/>
    <w:rsid w:val="00D807EE"/>
    <w:pPr>
      <w:spacing w:after="120" w:line="276" w:lineRule="auto"/>
    </w:pPr>
    <w:rPr>
      <w:rFonts w:ascii="Calibri" w:eastAsia="Times New Roman" w:hAnsi="Calibri" w:cs="Calibri"/>
      <w:kern w:val="0"/>
      <w:sz w:val="16"/>
      <w:szCs w:val="16"/>
      <w:lang w:eastAsia="ru-RU"/>
      <w14:ligatures w14:val="none"/>
    </w:rPr>
  </w:style>
  <w:style w:type="character" w:customStyle="1" w:styleId="33">
    <w:name w:val="Основной текст 3 Знак"/>
    <w:basedOn w:val="a0"/>
    <w:link w:val="32"/>
    <w:uiPriority w:val="99"/>
    <w:semiHidden/>
    <w:rsid w:val="00D807EE"/>
    <w:rPr>
      <w:rFonts w:ascii="Calibri" w:eastAsia="Times New Roman" w:hAnsi="Calibri" w:cs="Calibri"/>
      <w:kern w:val="0"/>
      <w:sz w:val="16"/>
      <w:szCs w:val="16"/>
      <w:lang w:eastAsia="ru-RU"/>
      <w14:ligatures w14:val="none"/>
    </w:rPr>
  </w:style>
  <w:style w:type="paragraph" w:customStyle="1" w:styleId="afffb">
    <w:name w:val="осн_загол"/>
    <w:basedOn w:val="a"/>
    <w:uiPriority w:val="99"/>
    <w:rsid w:val="00D807EE"/>
    <w:pPr>
      <w:spacing w:after="0" w:line="240" w:lineRule="auto"/>
      <w:jc w:val="center"/>
    </w:pPr>
    <w:rPr>
      <w:rFonts w:ascii="a_AvanteNrBook" w:eastAsia="Times New Roman" w:hAnsi="a_AvanteNrBook" w:cs="a_AvanteNrBook"/>
      <w:b/>
      <w:bCs/>
      <w:smallCaps/>
      <w:spacing w:val="12"/>
      <w:w w:val="110"/>
      <w:kern w:val="0"/>
      <w:sz w:val="40"/>
      <w:szCs w:val="40"/>
      <w:lang w:eastAsia="ru-RU"/>
      <w14:ligatures w14:val="none"/>
    </w:rPr>
  </w:style>
  <w:style w:type="paragraph" w:customStyle="1" w:styleId="afffc">
    <w:name w:val="под_ред"/>
    <w:basedOn w:val="a"/>
    <w:uiPriority w:val="99"/>
    <w:rsid w:val="00D807EE"/>
    <w:pPr>
      <w:spacing w:after="0" w:line="240" w:lineRule="auto"/>
      <w:jc w:val="center"/>
    </w:pPr>
    <w:rPr>
      <w:rFonts w:ascii="a_AvanteNrBook" w:eastAsia="Times New Roman" w:hAnsi="a_AvanteNrBook" w:cs="a_AvanteNrBook"/>
      <w:smallCaps/>
      <w:spacing w:val="12"/>
      <w:kern w:val="0"/>
      <w:lang w:eastAsia="ru-RU"/>
      <w14:ligatures w14:val="none"/>
    </w:rPr>
  </w:style>
  <w:style w:type="character" w:styleId="afffd">
    <w:name w:val="Hyperlink"/>
    <w:basedOn w:val="a0"/>
    <w:uiPriority w:val="99"/>
    <w:rsid w:val="00D807EE"/>
    <w:rPr>
      <w:rFonts w:cs="Times New Roman"/>
      <w:color w:val="0000FF"/>
      <w:u w:val="single"/>
    </w:rPr>
  </w:style>
  <w:style w:type="paragraph" w:customStyle="1" w:styleId="19">
    <w:name w:val="1 Знак Знак Знак"/>
    <w:basedOn w:val="a"/>
    <w:uiPriority w:val="99"/>
    <w:rsid w:val="00D807EE"/>
    <w:pPr>
      <w:tabs>
        <w:tab w:val="num" w:pos="1725"/>
      </w:tabs>
      <w:spacing w:line="240" w:lineRule="exact"/>
      <w:ind w:left="1725" w:hanging="1005"/>
      <w:jc w:val="center"/>
    </w:pPr>
    <w:rPr>
      <w:rFonts w:ascii="Times New Roman" w:eastAsia="Times New Roman" w:hAnsi="Times New Roman" w:cs="Times New Roman"/>
      <w:i/>
      <w:iCs/>
      <w:kern w:val="0"/>
      <w:sz w:val="28"/>
      <w:szCs w:val="28"/>
      <w:lang w:val="en-US"/>
      <w14:ligatures w14:val="none"/>
    </w:rPr>
  </w:style>
  <w:style w:type="paragraph" w:styleId="34">
    <w:name w:val="Body Text Indent 3"/>
    <w:basedOn w:val="a"/>
    <w:link w:val="35"/>
    <w:uiPriority w:val="99"/>
    <w:semiHidden/>
    <w:rsid w:val="00D807EE"/>
    <w:pPr>
      <w:spacing w:after="120" w:line="276" w:lineRule="auto"/>
      <w:ind w:left="283"/>
    </w:pPr>
    <w:rPr>
      <w:rFonts w:ascii="Calibri" w:eastAsia="Times New Roman" w:hAnsi="Calibri" w:cs="Calibri"/>
      <w:kern w:val="0"/>
      <w:sz w:val="16"/>
      <w:szCs w:val="16"/>
      <w:lang w:eastAsia="ru-RU"/>
      <w14:ligatures w14:val="none"/>
    </w:rPr>
  </w:style>
  <w:style w:type="character" w:customStyle="1" w:styleId="35">
    <w:name w:val="Основной текст с отступом 3 Знак"/>
    <w:basedOn w:val="a0"/>
    <w:link w:val="34"/>
    <w:uiPriority w:val="99"/>
    <w:semiHidden/>
    <w:rsid w:val="00D807EE"/>
    <w:rPr>
      <w:rFonts w:ascii="Calibri" w:eastAsia="Times New Roman" w:hAnsi="Calibri" w:cs="Calibri"/>
      <w:kern w:val="0"/>
      <w:sz w:val="16"/>
      <w:szCs w:val="16"/>
      <w:lang w:eastAsia="ru-RU"/>
      <w14:ligatures w14:val="none"/>
    </w:rPr>
  </w:style>
  <w:style w:type="paragraph" w:customStyle="1" w:styleId="61">
    <w:name w:val="заголовок 6"/>
    <w:basedOn w:val="a"/>
    <w:next w:val="a"/>
    <w:rsid w:val="00D807EE"/>
    <w:pPr>
      <w:keepNext/>
      <w:widowControl w:val="0"/>
      <w:autoSpaceDE w:val="0"/>
      <w:autoSpaceDN w:val="0"/>
      <w:spacing w:after="0" w:line="360" w:lineRule="auto"/>
      <w:ind w:firstLine="540"/>
      <w:jc w:val="both"/>
    </w:pPr>
    <w:rPr>
      <w:rFonts w:ascii="Times New Roman" w:eastAsia="Times New Roman" w:hAnsi="Times New Roman" w:cs="Times New Roman"/>
      <w:b/>
      <w:bCs/>
      <w:kern w:val="0"/>
      <w:sz w:val="28"/>
      <w:szCs w:val="28"/>
      <w:lang w:eastAsia="ru-RU"/>
      <w14:ligatures w14:val="none"/>
    </w:rPr>
  </w:style>
  <w:style w:type="paragraph" w:customStyle="1" w:styleId="36">
    <w:name w:val="заголовок 3"/>
    <w:basedOn w:val="a"/>
    <w:next w:val="a"/>
    <w:rsid w:val="00D807EE"/>
    <w:pPr>
      <w:keepNext/>
      <w:widowControl w:val="0"/>
      <w:autoSpaceDE w:val="0"/>
      <w:autoSpaceDN w:val="0"/>
      <w:spacing w:after="0" w:line="240" w:lineRule="auto"/>
      <w:ind w:firstLine="142"/>
      <w:jc w:val="center"/>
    </w:pPr>
    <w:rPr>
      <w:rFonts w:ascii="Times New Roman" w:eastAsia="Times New Roman" w:hAnsi="Times New Roman" w:cs="Times New Roman"/>
      <w:kern w:val="0"/>
      <w:sz w:val="28"/>
      <w:szCs w:val="28"/>
      <w:lang w:eastAsia="ru-RU"/>
      <w14:ligatures w14:val="none"/>
    </w:rPr>
  </w:style>
  <w:style w:type="paragraph" w:customStyle="1" w:styleId="5b5">
    <w:name w:val="заго+5bовок 5"/>
    <w:basedOn w:val="a"/>
    <w:next w:val="a"/>
    <w:rsid w:val="00D807EE"/>
    <w:pPr>
      <w:keepNext/>
      <w:widowControl w:val="0"/>
      <w:autoSpaceDE w:val="0"/>
      <w:autoSpaceDN w:val="0"/>
      <w:spacing w:after="0" w:line="240" w:lineRule="auto"/>
      <w:ind w:left="1080" w:hanging="1080"/>
    </w:pPr>
    <w:rPr>
      <w:rFonts w:ascii="Times New Roman" w:eastAsia="Times New Roman" w:hAnsi="Times New Roman" w:cs="Times New Roman"/>
      <w:b/>
      <w:bCs/>
      <w:kern w:val="0"/>
      <w:sz w:val="20"/>
      <w:szCs w:val="24"/>
      <w:lang w:eastAsia="ru-RU"/>
      <w14:ligatures w14:val="none"/>
    </w:rPr>
  </w:style>
  <w:style w:type="character" w:styleId="afffe">
    <w:name w:val="FollowedHyperlink"/>
    <w:basedOn w:val="a0"/>
    <w:rsid w:val="00D807EE"/>
    <w:rPr>
      <w:color w:val="800080"/>
      <w:u w:val="single"/>
    </w:rPr>
  </w:style>
  <w:style w:type="paragraph" w:customStyle="1" w:styleId="affff">
    <w:name w:val="Знак Знак Знак Знак"/>
    <w:basedOn w:val="a"/>
    <w:rsid w:val="00D807EE"/>
    <w:pPr>
      <w:pageBreakBefore/>
      <w:spacing w:line="360" w:lineRule="auto"/>
    </w:pPr>
    <w:rPr>
      <w:rFonts w:ascii="Times New Roman" w:eastAsia="Times New Roman" w:hAnsi="Times New Roman" w:cs="Times New Roman"/>
      <w:kern w:val="0"/>
      <w:sz w:val="28"/>
      <w:szCs w:val="20"/>
      <w:lang w:val="en-US"/>
      <w14:ligatures w14:val="none"/>
    </w:rPr>
  </w:style>
  <w:style w:type="paragraph" w:customStyle="1" w:styleId="2c">
    <w:name w:val="Абзац списка2"/>
    <w:basedOn w:val="a"/>
    <w:rsid w:val="00D807EE"/>
    <w:pPr>
      <w:spacing w:after="0" w:line="240" w:lineRule="auto"/>
      <w:ind w:left="720"/>
      <w:contextualSpacing/>
    </w:pPr>
    <w:rPr>
      <w:rFonts w:ascii="Times New Roman" w:eastAsia="Calibri" w:hAnsi="Times New Roman" w:cs="Times New Roman"/>
      <w:kern w:val="0"/>
      <w:sz w:val="24"/>
      <w:szCs w:val="24"/>
      <w:lang w:eastAsia="ru-RU"/>
      <w14:ligatures w14:val="none"/>
    </w:rPr>
  </w:style>
  <w:style w:type="paragraph" w:customStyle="1" w:styleId="37">
    <w:name w:val="Абзац списка3"/>
    <w:basedOn w:val="a"/>
    <w:rsid w:val="00D807EE"/>
    <w:pPr>
      <w:spacing w:after="0" w:line="240" w:lineRule="auto"/>
      <w:ind w:left="720"/>
      <w:contextualSpacing/>
    </w:pPr>
    <w:rPr>
      <w:rFonts w:ascii="Times New Roman" w:eastAsia="Calibri" w:hAnsi="Times New Roman" w:cs="Times New Roman"/>
      <w:kern w:val="0"/>
      <w:sz w:val="24"/>
      <w:szCs w:val="24"/>
      <w:lang w:eastAsia="ru-RU"/>
      <w14:ligatures w14:val="none"/>
    </w:rPr>
  </w:style>
  <w:style w:type="paragraph" w:customStyle="1" w:styleId="TNR14">
    <w:name w:val="TNR_14"/>
    <w:basedOn w:val="a"/>
    <w:rsid w:val="00D807EE"/>
    <w:pPr>
      <w:spacing w:after="0" w:line="240" w:lineRule="auto"/>
      <w:ind w:firstLine="720"/>
      <w:jc w:val="both"/>
    </w:pPr>
    <w:rPr>
      <w:rFonts w:ascii="Times New Roman" w:eastAsia="Times New Roman" w:hAnsi="Times New Roman" w:cs="Times New Roman"/>
      <w:kern w:val="0"/>
      <w:sz w:val="28"/>
      <w:szCs w:val="24"/>
      <w:lang w:eastAsia="ru-RU"/>
      <w14:ligatures w14:val="none"/>
    </w:rPr>
  </w:style>
  <w:style w:type="paragraph" w:customStyle="1" w:styleId="c5">
    <w:name w:val="c5"/>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c0">
    <w:name w:val="c0"/>
    <w:basedOn w:val="a0"/>
    <w:rsid w:val="00D807EE"/>
  </w:style>
  <w:style w:type="paragraph" w:customStyle="1" w:styleId="ConsPlusNormal">
    <w:name w:val="ConsPlusNormal"/>
    <w:rsid w:val="00D807EE"/>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1a">
    <w:name w:val="toc 1"/>
    <w:basedOn w:val="a"/>
    <w:next w:val="a"/>
    <w:uiPriority w:val="39"/>
    <w:rsid w:val="00D807EE"/>
    <w:pPr>
      <w:spacing w:before="120" w:after="120" w:line="240" w:lineRule="auto"/>
    </w:pPr>
    <w:rPr>
      <w:rFonts w:ascii="Times New Roman" w:eastAsia="Times New Roman" w:hAnsi="Times New Roman" w:cs="Times New Roman"/>
      <w:b/>
      <w:caps/>
      <w:kern w:val="0"/>
      <w:sz w:val="20"/>
      <w:szCs w:val="24"/>
      <w:lang w:eastAsia="ar-SA"/>
      <w14:ligatures w14:val="none"/>
    </w:rPr>
  </w:style>
  <w:style w:type="paragraph" w:styleId="2d">
    <w:name w:val="toc 2"/>
    <w:basedOn w:val="a"/>
    <w:next w:val="a"/>
    <w:uiPriority w:val="39"/>
    <w:rsid w:val="00D807EE"/>
    <w:pPr>
      <w:tabs>
        <w:tab w:val="right" w:leader="dot" w:pos="9060"/>
      </w:tabs>
      <w:spacing w:after="0" w:line="240" w:lineRule="auto"/>
      <w:ind w:firstLine="426"/>
    </w:pPr>
    <w:rPr>
      <w:rFonts w:ascii="Times New Roman" w:eastAsia="Times New Roman" w:hAnsi="Times New Roman" w:cs="Times New Roman"/>
      <w:i/>
      <w:smallCaps/>
      <w:kern w:val="0"/>
      <w:sz w:val="28"/>
      <w:szCs w:val="28"/>
      <w:lang w:eastAsia="ar-SA"/>
      <w14:ligatures w14:val="none"/>
    </w:rPr>
  </w:style>
  <w:style w:type="paragraph" w:styleId="affff0">
    <w:name w:val="TOC Heading"/>
    <w:basedOn w:val="10"/>
    <w:next w:val="a"/>
    <w:uiPriority w:val="39"/>
    <w:semiHidden/>
    <w:unhideWhenUsed/>
    <w:qFormat/>
    <w:rsid w:val="00D807EE"/>
    <w:pPr>
      <w:keepNext/>
      <w:keepLines/>
      <w:widowControl/>
      <w:spacing w:before="480" w:line="276" w:lineRule="auto"/>
      <w:jc w:val="left"/>
      <w:outlineLvl w:val="9"/>
    </w:pPr>
    <w:rPr>
      <w:rFonts w:ascii="Cambria" w:eastAsia="Times New Roman" w:hAnsi="Cambria" w:cs="Times New Roman"/>
      <w:bCs/>
      <w:color w:val="365F91"/>
      <w:kern w:val="0"/>
      <w:szCs w:val="28"/>
      <w14:ligatures w14:val="none"/>
    </w:rPr>
  </w:style>
  <w:style w:type="paragraph" w:customStyle="1" w:styleId="Style10">
    <w:name w:val="Style10"/>
    <w:basedOn w:val="a"/>
    <w:uiPriority w:val="99"/>
    <w:rsid w:val="00D807EE"/>
    <w:pPr>
      <w:widowControl w:val="0"/>
      <w:autoSpaceDE w:val="0"/>
      <w:spacing w:after="0" w:line="269" w:lineRule="exact"/>
      <w:ind w:firstLine="403"/>
      <w:jc w:val="both"/>
    </w:pPr>
    <w:rPr>
      <w:rFonts w:ascii="Calibri" w:eastAsia="Times New Roman" w:hAnsi="Calibri" w:cs="Times New Roman"/>
      <w:kern w:val="0"/>
      <w:sz w:val="24"/>
      <w:szCs w:val="24"/>
      <w:lang w:eastAsia="ar-SA"/>
      <w14:ligatures w14:val="none"/>
    </w:rPr>
  </w:style>
  <w:style w:type="character" w:customStyle="1" w:styleId="FontStyle87">
    <w:name w:val="Font Style87"/>
    <w:basedOn w:val="a0"/>
    <w:uiPriority w:val="99"/>
    <w:rsid w:val="00D807EE"/>
    <w:rPr>
      <w:rFonts w:ascii="Times New Roman" w:hAnsi="Times New Roman" w:cs="Times New Roman"/>
      <w:sz w:val="24"/>
      <w:szCs w:val="24"/>
    </w:rPr>
  </w:style>
  <w:style w:type="paragraph" w:customStyle="1" w:styleId="affff1">
    <w:name w:val="Цитаты"/>
    <w:basedOn w:val="a"/>
    <w:rsid w:val="00D807EE"/>
    <w:pPr>
      <w:autoSpaceDE w:val="0"/>
      <w:autoSpaceDN w:val="0"/>
      <w:spacing w:before="100" w:after="100" w:line="240" w:lineRule="auto"/>
      <w:ind w:left="360" w:right="360"/>
    </w:pPr>
    <w:rPr>
      <w:rFonts w:ascii="Times New Roman" w:eastAsia="Times New Roman" w:hAnsi="Times New Roman" w:cs="Times New Roman"/>
      <w:kern w:val="0"/>
      <w:sz w:val="24"/>
      <w:szCs w:val="24"/>
      <w:lang w:eastAsia="ru-RU"/>
      <w14:ligatures w14:val="none"/>
    </w:rPr>
  </w:style>
  <w:style w:type="character" w:customStyle="1" w:styleId="FontStyle428">
    <w:name w:val="Font Style428"/>
    <w:rsid w:val="00D807EE"/>
    <w:rPr>
      <w:rFonts w:ascii="Times New Roman" w:hAnsi="Times New Roman"/>
      <w:b/>
      <w:spacing w:val="10"/>
      <w:sz w:val="26"/>
    </w:rPr>
  </w:style>
  <w:style w:type="paragraph" w:customStyle="1" w:styleId="Style353">
    <w:name w:val="Style353"/>
    <w:basedOn w:val="a"/>
    <w:rsid w:val="00D807EE"/>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Style44">
    <w:name w:val="Style44"/>
    <w:basedOn w:val="a"/>
    <w:rsid w:val="00D807EE"/>
    <w:pPr>
      <w:widowControl w:val="0"/>
      <w:autoSpaceDE w:val="0"/>
      <w:autoSpaceDN w:val="0"/>
      <w:adjustRightInd w:val="0"/>
      <w:spacing w:after="0" w:line="322" w:lineRule="exact"/>
    </w:pPr>
    <w:rPr>
      <w:rFonts w:ascii="Times New Roman" w:eastAsia="Times New Roman" w:hAnsi="Times New Roman" w:cs="Times New Roman"/>
      <w:kern w:val="0"/>
      <w:sz w:val="24"/>
      <w:szCs w:val="24"/>
      <w:lang w:eastAsia="ru-RU"/>
      <w14:ligatures w14:val="none"/>
    </w:rPr>
  </w:style>
  <w:style w:type="character" w:customStyle="1" w:styleId="FontStyle83">
    <w:name w:val="Font Style83"/>
    <w:rsid w:val="00D807EE"/>
    <w:rPr>
      <w:rFonts w:ascii="Times New Roman" w:hAnsi="Times New Roman" w:cs="Times New Roman"/>
      <w:b/>
      <w:sz w:val="24"/>
    </w:rPr>
  </w:style>
  <w:style w:type="paragraph" w:customStyle="1" w:styleId="file">
    <w:name w:val="file"/>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16pt">
    <w:name w:val="Обычный + 16 pt"/>
    <w:aliases w:val="полужирный,по центру"/>
    <w:basedOn w:val="a"/>
    <w:link w:val="affff2"/>
    <w:rsid w:val="00D807EE"/>
    <w:pPr>
      <w:spacing w:after="0" w:line="360" w:lineRule="auto"/>
      <w:ind w:firstLine="709"/>
      <w:jc w:val="both"/>
    </w:pPr>
    <w:rPr>
      <w:rFonts w:ascii="Times New Roman" w:eastAsia="Times New Roman" w:hAnsi="Times New Roman" w:cs="Times New Roman"/>
      <w:kern w:val="0"/>
      <w:sz w:val="32"/>
      <w:szCs w:val="24"/>
      <w:lang w:eastAsia="ru-RU"/>
      <w14:ligatures w14:val="none"/>
    </w:rPr>
  </w:style>
  <w:style w:type="character" w:customStyle="1" w:styleId="affff2">
    <w:name w:val="по центру Знак"/>
    <w:link w:val="16pt"/>
    <w:rsid w:val="00D807EE"/>
    <w:rPr>
      <w:rFonts w:ascii="Times New Roman" w:eastAsia="Times New Roman" w:hAnsi="Times New Roman" w:cs="Times New Roman"/>
      <w:kern w:val="0"/>
      <w:sz w:val="32"/>
      <w:szCs w:val="24"/>
      <w:lang w:eastAsia="ru-RU"/>
      <w14:ligatures w14:val="none"/>
    </w:rPr>
  </w:style>
  <w:style w:type="character" w:customStyle="1" w:styleId="FontStyle52">
    <w:name w:val="Font Style52"/>
    <w:basedOn w:val="a0"/>
    <w:uiPriority w:val="99"/>
    <w:rsid w:val="00D807EE"/>
    <w:rPr>
      <w:rFonts w:ascii="Times New Roman" w:hAnsi="Times New Roman" w:cs="Times New Roman"/>
      <w:sz w:val="26"/>
      <w:szCs w:val="26"/>
    </w:rPr>
  </w:style>
  <w:style w:type="paragraph" w:customStyle="1" w:styleId="Style33">
    <w:name w:val="Style33"/>
    <w:basedOn w:val="a"/>
    <w:uiPriority w:val="99"/>
    <w:rsid w:val="00D807EE"/>
    <w:pPr>
      <w:widowControl w:val="0"/>
      <w:autoSpaceDE w:val="0"/>
      <w:autoSpaceDN w:val="0"/>
      <w:adjustRightInd w:val="0"/>
      <w:spacing w:after="0" w:line="480" w:lineRule="exact"/>
      <w:ind w:hanging="360"/>
    </w:pPr>
    <w:rPr>
      <w:rFonts w:ascii="Times New Roman" w:eastAsia="Times New Roman" w:hAnsi="Times New Roman" w:cs="Times New Roman"/>
      <w:kern w:val="0"/>
      <w:sz w:val="24"/>
      <w:szCs w:val="24"/>
      <w:lang w:eastAsia="ru-RU"/>
      <w14:ligatures w14:val="none"/>
    </w:rPr>
  </w:style>
  <w:style w:type="paragraph" w:customStyle="1" w:styleId="Style66">
    <w:name w:val="Style66"/>
    <w:basedOn w:val="a"/>
    <w:uiPriority w:val="99"/>
    <w:rsid w:val="00D807EE"/>
    <w:pPr>
      <w:widowControl w:val="0"/>
      <w:autoSpaceDE w:val="0"/>
      <w:autoSpaceDN w:val="0"/>
      <w:adjustRightInd w:val="0"/>
      <w:spacing w:after="0" w:line="485" w:lineRule="exact"/>
      <w:ind w:hanging="346"/>
      <w:jc w:val="both"/>
    </w:pPr>
    <w:rPr>
      <w:rFonts w:ascii="Times New Roman" w:eastAsia="Times New Roman" w:hAnsi="Times New Roman" w:cs="Times New Roman"/>
      <w:kern w:val="0"/>
      <w:sz w:val="24"/>
      <w:szCs w:val="24"/>
      <w:lang w:eastAsia="ru-RU"/>
      <w14:ligatures w14:val="none"/>
    </w:rPr>
  </w:style>
  <w:style w:type="paragraph" w:customStyle="1" w:styleId="Style2">
    <w:name w:val="Style2"/>
    <w:basedOn w:val="a"/>
    <w:uiPriority w:val="99"/>
    <w:rsid w:val="00D807EE"/>
    <w:pPr>
      <w:widowControl w:val="0"/>
      <w:autoSpaceDE w:val="0"/>
      <w:autoSpaceDN w:val="0"/>
      <w:adjustRightInd w:val="0"/>
      <w:spacing w:after="0" w:line="320" w:lineRule="exact"/>
      <w:jc w:val="center"/>
    </w:pPr>
    <w:rPr>
      <w:rFonts w:ascii="Times New Roman" w:eastAsia="Times New Roman" w:hAnsi="Times New Roman" w:cs="Times New Roman"/>
      <w:kern w:val="0"/>
      <w:sz w:val="24"/>
      <w:szCs w:val="24"/>
      <w:lang w:eastAsia="ru-RU"/>
      <w14:ligatures w14:val="none"/>
    </w:rPr>
  </w:style>
  <w:style w:type="character" w:customStyle="1" w:styleId="FontStyle95">
    <w:name w:val="Font Style95"/>
    <w:basedOn w:val="a0"/>
    <w:uiPriority w:val="99"/>
    <w:rsid w:val="00D807EE"/>
    <w:rPr>
      <w:rFonts w:ascii="Times New Roman" w:hAnsi="Times New Roman" w:cs="Times New Roman"/>
      <w:b/>
      <w:bCs/>
      <w:sz w:val="24"/>
      <w:szCs w:val="24"/>
    </w:rPr>
  </w:style>
  <w:style w:type="paragraph" w:customStyle="1" w:styleId="Style61">
    <w:name w:val="Style61"/>
    <w:basedOn w:val="a"/>
    <w:uiPriority w:val="99"/>
    <w:rsid w:val="00D807EE"/>
    <w:pPr>
      <w:widowControl w:val="0"/>
      <w:autoSpaceDE w:val="0"/>
      <w:autoSpaceDN w:val="0"/>
      <w:adjustRightInd w:val="0"/>
      <w:spacing w:after="0" w:line="480" w:lineRule="exact"/>
      <w:ind w:firstLine="715"/>
      <w:jc w:val="both"/>
    </w:pPr>
    <w:rPr>
      <w:rFonts w:ascii="Times New Roman" w:eastAsia="Times New Roman" w:hAnsi="Times New Roman" w:cs="Times New Roman"/>
      <w:kern w:val="0"/>
      <w:sz w:val="24"/>
      <w:szCs w:val="24"/>
      <w:lang w:eastAsia="ru-RU"/>
      <w14:ligatures w14:val="none"/>
    </w:rPr>
  </w:style>
  <w:style w:type="character" w:customStyle="1" w:styleId="WW8Num18z0">
    <w:name w:val="WW8Num18z0"/>
    <w:rsid w:val="00D807EE"/>
    <w:rPr>
      <w:rFonts w:ascii="Symbol" w:hAnsi="Symbol"/>
    </w:rPr>
  </w:style>
  <w:style w:type="paragraph" w:customStyle="1" w:styleId="Style5">
    <w:name w:val="Style5"/>
    <w:basedOn w:val="a"/>
    <w:uiPriority w:val="99"/>
    <w:rsid w:val="00D807EE"/>
    <w:pPr>
      <w:widowControl w:val="0"/>
      <w:autoSpaceDE w:val="0"/>
      <w:autoSpaceDN w:val="0"/>
      <w:adjustRightInd w:val="0"/>
      <w:spacing w:after="0" w:line="485" w:lineRule="exact"/>
      <w:jc w:val="both"/>
    </w:pPr>
    <w:rPr>
      <w:rFonts w:ascii="Times New Roman" w:eastAsia="Times New Roman" w:hAnsi="Times New Roman" w:cs="Times New Roman"/>
      <w:kern w:val="0"/>
      <w:sz w:val="24"/>
      <w:szCs w:val="24"/>
      <w:lang w:eastAsia="ru-RU"/>
      <w14:ligatures w14:val="none"/>
    </w:rPr>
  </w:style>
  <w:style w:type="paragraph" w:customStyle="1" w:styleId="Style3">
    <w:name w:val="Style3"/>
    <w:rsid w:val="00D807EE"/>
    <w:pPr>
      <w:widowControl w:val="0"/>
      <w:suppressAutoHyphens/>
      <w:spacing w:after="0" w:line="240" w:lineRule="auto"/>
      <w:jc w:val="center"/>
    </w:pPr>
    <w:rPr>
      <w:rFonts w:ascii="Times New Roman" w:eastAsia="SimSun" w:hAnsi="Times New Roman" w:cs="Mangal"/>
      <w:kern w:val="1"/>
      <w:sz w:val="24"/>
      <w:szCs w:val="24"/>
      <w:lang w:eastAsia="zh-CN" w:bidi="hi-IN"/>
      <w14:ligatures w14:val="none"/>
    </w:rPr>
  </w:style>
  <w:style w:type="character" w:customStyle="1" w:styleId="blk">
    <w:name w:val="blk"/>
    <w:basedOn w:val="a0"/>
    <w:rsid w:val="00D807EE"/>
  </w:style>
  <w:style w:type="paragraph" w:customStyle="1" w:styleId="Style4">
    <w:name w:val="Style4"/>
    <w:basedOn w:val="a"/>
    <w:uiPriority w:val="99"/>
    <w:rsid w:val="00D807EE"/>
    <w:pPr>
      <w:widowControl w:val="0"/>
      <w:autoSpaceDE w:val="0"/>
      <w:spacing w:after="0" w:line="270" w:lineRule="exact"/>
      <w:ind w:firstLine="396"/>
      <w:jc w:val="both"/>
    </w:pPr>
    <w:rPr>
      <w:rFonts w:ascii="Calibri" w:eastAsia="Times New Roman" w:hAnsi="Calibri" w:cs="Times New Roman"/>
      <w:kern w:val="0"/>
      <w:sz w:val="24"/>
      <w:szCs w:val="24"/>
      <w:lang w:eastAsia="ar-SA"/>
      <w14:ligatures w14:val="none"/>
    </w:rPr>
  </w:style>
  <w:style w:type="character" w:customStyle="1" w:styleId="FontStyle51">
    <w:name w:val="Font Style51"/>
    <w:basedOn w:val="a0"/>
    <w:uiPriority w:val="99"/>
    <w:rsid w:val="00D807EE"/>
    <w:rPr>
      <w:rFonts w:ascii="Times New Roman" w:hAnsi="Times New Roman" w:cs="Times New Roman"/>
      <w:b/>
      <w:bCs/>
      <w:sz w:val="26"/>
      <w:szCs w:val="26"/>
    </w:rPr>
  </w:style>
  <w:style w:type="paragraph" w:customStyle="1" w:styleId="Style23">
    <w:name w:val="Style23"/>
    <w:basedOn w:val="a"/>
    <w:uiPriority w:val="99"/>
    <w:rsid w:val="00D807EE"/>
    <w:pPr>
      <w:widowControl w:val="0"/>
      <w:autoSpaceDE w:val="0"/>
      <w:autoSpaceDN w:val="0"/>
      <w:adjustRightInd w:val="0"/>
      <w:spacing w:after="0" w:line="482" w:lineRule="exact"/>
    </w:pPr>
    <w:rPr>
      <w:rFonts w:ascii="Times New Roman" w:eastAsia="Times New Roman" w:hAnsi="Times New Roman" w:cs="Times New Roman"/>
      <w:kern w:val="0"/>
      <w:sz w:val="24"/>
      <w:szCs w:val="24"/>
      <w:lang w:eastAsia="ru-RU"/>
      <w14:ligatures w14:val="none"/>
    </w:rPr>
  </w:style>
  <w:style w:type="paragraph" w:customStyle="1" w:styleId="Style13">
    <w:name w:val="Style13"/>
    <w:basedOn w:val="a"/>
    <w:uiPriority w:val="99"/>
    <w:rsid w:val="00D807EE"/>
    <w:pPr>
      <w:widowControl w:val="0"/>
      <w:autoSpaceDE w:val="0"/>
      <w:autoSpaceDN w:val="0"/>
      <w:adjustRightInd w:val="0"/>
      <w:spacing w:after="0" w:line="480" w:lineRule="exact"/>
      <w:ind w:firstLine="350"/>
    </w:pPr>
    <w:rPr>
      <w:rFonts w:ascii="Times New Roman" w:eastAsia="Times New Roman" w:hAnsi="Times New Roman" w:cs="Times New Roman"/>
      <w:kern w:val="0"/>
      <w:sz w:val="24"/>
      <w:szCs w:val="24"/>
      <w:lang w:eastAsia="ru-RU"/>
      <w14:ligatures w14:val="none"/>
    </w:rPr>
  </w:style>
  <w:style w:type="character" w:customStyle="1" w:styleId="fontstyle01">
    <w:name w:val="fontstyle01"/>
    <w:basedOn w:val="a0"/>
    <w:rsid w:val="00D807EE"/>
    <w:rPr>
      <w:rFonts w:ascii="TimesNewRomanPSMT" w:hAnsi="TimesNewRomanPSMT" w:hint="default"/>
      <w:b w:val="0"/>
      <w:bCs w:val="0"/>
      <w:i w:val="0"/>
      <w:iCs w:val="0"/>
      <w:color w:val="000000"/>
      <w:sz w:val="24"/>
      <w:szCs w:val="24"/>
    </w:rPr>
  </w:style>
  <w:style w:type="character" w:customStyle="1" w:styleId="fontstyle21">
    <w:name w:val="fontstyle21"/>
    <w:basedOn w:val="a0"/>
    <w:rsid w:val="00D807EE"/>
    <w:rPr>
      <w:rFonts w:ascii="TimesNewRomanPSMT" w:hAnsi="TimesNewRomanPSMT" w:hint="default"/>
      <w:b w:val="0"/>
      <w:bCs w:val="0"/>
      <w:i w:val="0"/>
      <w:iCs w:val="0"/>
      <w:color w:val="000000"/>
      <w:sz w:val="28"/>
      <w:szCs w:val="28"/>
    </w:rPr>
  </w:style>
  <w:style w:type="paragraph" w:customStyle="1" w:styleId="quiz-cardanswer">
    <w:name w:val="quiz-card__answer"/>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FontStyle73">
    <w:name w:val="Font Style73"/>
    <w:basedOn w:val="a0"/>
    <w:uiPriority w:val="99"/>
    <w:rsid w:val="00D807EE"/>
    <w:rPr>
      <w:rFonts w:ascii="Times New Roman" w:hAnsi="Times New Roman" w:cs="Times New Roman"/>
      <w:sz w:val="22"/>
      <w:szCs w:val="22"/>
    </w:rPr>
  </w:style>
  <w:style w:type="character" w:customStyle="1" w:styleId="t806answer-textwrap">
    <w:name w:val="t806__answer-text_wrap"/>
    <w:basedOn w:val="a0"/>
    <w:rsid w:val="00D807EE"/>
  </w:style>
  <w:style w:type="paragraph" w:customStyle="1" w:styleId="TableParagraph">
    <w:name w:val="Table Paragraph"/>
    <w:basedOn w:val="a"/>
    <w:uiPriority w:val="1"/>
    <w:qFormat/>
    <w:rsid w:val="00D807EE"/>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customStyle="1" w:styleId="v">
    <w:name w:val="v"/>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d">
    <w:name w:val="d"/>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e">
    <w:name w:val="e"/>
    <w:basedOn w:val="a"/>
    <w:rsid w:val="00D807E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3729</Words>
  <Characters>21260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Карамелька Ванильная</dc:creator>
  <cp:keywords/>
  <dc:description/>
  <cp:lastModifiedBy>Кафедра Философии</cp:lastModifiedBy>
  <cp:revision>2</cp:revision>
  <dcterms:created xsi:type="dcterms:W3CDTF">2024-10-16T14:55:00Z</dcterms:created>
  <dcterms:modified xsi:type="dcterms:W3CDTF">2024-10-17T10:29:00Z</dcterms:modified>
</cp:coreProperties>
</file>